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1FE5" w:rsidRPr="00777C9E" w:rsidRDefault="002C1FE5">
      <w:pPr>
        <w:spacing w:line="400" w:lineRule="exact"/>
        <w:rPr>
          <w:rFonts w:ascii="仿宋" w:eastAsia="仿宋" w:hAnsi="仿宋" w:cs="仿宋"/>
          <w:sz w:val="24"/>
          <w:szCs w:val="24"/>
          <w:lang w:eastAsia="zh-CN"/>
        </w:rPr>
      </w:pPr>
    </w:p>
    <w:p w:rsidR="002C1FE5" w:rsidRPr="00777C9E" w:rsidRDefault="00004C18">
      <w:pPr>
        <w:spacing w:line="240" w:lineRule="atLeast"/>
        <w:jc w:val="center"/>
        <w:rPr>
          <w:rFonts w:ascii="仿宋" w:eastAsia="仿宋" w:hAnsi="仿宋" w:cs="仿宋"/>
          <w:b/>
          <w:bCs/>
          <w:w w:val="150"/>
          <w:sz w:val="32"/>
          <w:szCs w:val="32"/>
        </w:rPr>
      </w:pPr>
      <w:r w:rsidRPr="00777C9E">
        <w:rPr>
          <w:rFonts w:ascii="仿宋" w:eastAsia="仿宋" w:hAnsi="仿宋" w:cs="仿宋" w:hint="eastAsia"/>
          <w:b/>
          <w:bCs/>
          <w:w w:val="150"/>
          <w:sz w:val="32"/>
          <w:szCs w:val="32"/>
        </w:rPr>
        <w:t>最新・中国法ニューズレター</w:t>
      </w:r>
    </w:p>
    <w:p w:rsidR="002C1FE5" w:rsidRPr="00777C9E" w:rsidRDefault="002C1FE5">
      <w:pPr>
        <w:spacing w:line="240" w:lineRule="atLeast"/>
        <w:jc w:val="center"/>
        <w:rPr>
          <w:rFonts w:ascii="仿宋" w:eastAsia="仿宋" w:hAnsi="仿宋" w:cs="仿宋"/>
          <w:sz w:val="24"/>
          <w:szCs w:val="24"/>
        </w:rPr>
      </w:pPr>
    </w:p>
    <w:p w:rsidR="002C1FE5" w:rsidRPr="00777C9E" w:rsidRDefault="00004C18">
      <w:pPr>
        <w:spacing w:line="240" w:lineRule="atLeast"/>
        <w:jc w:val="center"/>
        <w:rPr>
          <w:rFonts w:ascii="仿宋" w:eastAsia="仿宋" w:hAnsi="仿宋" w:cs="仿宋"/>
          <w:sz w:val="24"/>
          <w:szCs w:val="24"/>
          <w:lang w:eastAsia="zh-CN"/>
        </w:rPr>
      </w:pPr>
      <w:r w:rsidRPr="00777C9E">
        <w:rPr>
          <w:rFonts w:ascii="仿宋" w:eastAsia="仿宋" w:hAnsi="仿宋" w:cs="仿宋" w:hint="eastAsia"/>
          <w:sz w:val="24"/>
          <w:szCs w:val="24"/>
          <w:lang w:eastAsia="zh-CN"/>
        </w:rPr>
        <w:t>――――第</w:t>
      </w:r>
      <w:r w:rsidR="00881E90" w:rsidRPr="00777C9E">
        <w:rPr>
          <w:rFonts w:ascii="仿宋" w:eastAsia="仿宋" w:hAnsi="仿宋" w:cs="仿宋" w:hint="eastAsia"/>
          <w:sz w:val="24"/>
          <w:szCs w:val="24"/>
          <w:lang w:eastAsia="zh-CN"/>
        </w:rPr>
        <w:t>8</w:t>
      </w:r>
      <w:r w:rsidRPr="00777C9E">
        <w:rPr>
          <w:rFonts w:ascii="仿宋" w:eastAsia="仿宋" w:hAnsi="仿宋" w:cs="仿宋" w:hint="eastAsia"/>
          <w:sz w:val="24"/>
          <w:szCs w:val="24"/>
          <w:lang w:eastAsia="zh-CN"/>
        </w:rPr>
        <w:t>号――――</w:t>
      </w: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AD0891">
      <w:pPr>
        <w:spacing w:line="240" w:lineRule="atLeast"/>
        <w:jc w:val="center"/>
        <w:rPr>
          <w:rFonts w:ascii="仿宋" w:eastAsia="仿宋" w:hAnsi="仿宋" w:cs="仿宋"/>
          <w:sz w:val="24"/>
          <w:szCs w:val="24"/>
          <w:u w:val="single"/>
          <w:lang w:eastAsia="zh-CN"/>
        </w:rPr>
      </w:pPr>
      <w:r w:rsidRPr="00777C9E">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14:anchorId="05C66FAC" wp14:editId="28B6C4B8">
                <wp:simplePos x="0" y="0"/>
                <wp:positionH relativeFrom="column">
                  <wp:posOffset>1619250</wp:posOffset>
                </wp:positionH>
                <wp:positionV relativeFrom="paragraph">
                  <wp:posOffset>292735</wp:posOffset>
                </wp:positionV>
                <wp:extent cx="4241800" cy="2171700"/>
                <wp:effectExtent l="9525" t="13970" r="6350" b="508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rsidR="00EE7315" w:rsidRDefault="00EE7315">
                            <w:pPr>
                              <w:rPr>
                                <w:rFonts w:ascii="MS UI Gothic" w:eastAsia="MS UI Gothic" w:hAnsi="MS UI Gothic"/>
                                <w:sz w:val="24"/>
                              </w:rPr>
                            </w:pPr>
                          </w:p>
                          <w:p w:rsidR="00EE7315" w:rsidRDefault="00EE7315">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EE7315" w:rsidRDefault="00EE7315">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微软雅黑" w:eastAsia="微软雅黑" w:hAnsi="微软雅黑" w:cs="微软雅黑" w:hint="eastAsia"/>
                                <w:bCs/>
                                <w:sz w:val="28"/>
                                <w:szCs w:val="28"/>
                              </w:rPr>
                              <w:t>・</w:t>
                            </w:r>
                            <w:r>
                              <w:rPr>
                                <w:rFonts w:ascii="仿宋" w:eastAsia="仿宋" w:hAnsi="仿宋" w:cs="仿宋" w:hint="eastAsia"/>
                                <w:bCs/>
                                <w:sz w:val="28"/>
                                <w:szCs w:val="28"/>
                              </w:rPr>
                              <w:t>弁護士  董孝銘</w:t>
                            </w:r>
                          </w:p>
                          <w:p w:rsidR="00EE7315" w:rsidRDefault="00EE7315">
                            <w:pPr>
                              <w:ind w:firstLine="1260"/>
                              <w:rPr>
                                <w:rFonts w:ascii="仿宋" w:eastAsia="仿宋" w:hAnsi="仿宋" w:cs="仿宋"/>
                                <w:bCs/>
                                <w:sz w:val="28"/>
                                <w:szCs w:val="28"/>
                              </w:rPr>
                            </w:pPr>
                            <w:r>
                              <w:rPr>
                                <w:rFonts w:ascii="仿宋" w:eastAsia="仿宋" w:hAnsi="仿宋" w:cs="仿宋" w:hint="eastAsia"/>
                                <w:bCs/>
                                <w:sz w:val="28"/>
                                <w:szCs w:val="28"/>
                              </w:rPr>
                              <w:t>上海市南京西路881号</w:t>
                            </w:r>
                          </w:p>
                          <w:p w:rsidR="00EE7315" w:rsidRDefault="00EE7315">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EE7315" w:rsidRDefault="00EE7315">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TEL</w:t>
                            </w:r>
                            <w:r>
                              <w:rPr>
                                <w:rFonts w:ascii="仿宋" w:eastAsia="MS Mincho" w:hAnsi="仿宋" w:cs="仿宋" w:hint="eastAsia"/>
                                <w:bCs/>
                                <w:sz w:val="28"/>
                                <w:szCs w:val="28"/>
                                <w:lang w:eastAsia="zh-CN"/>
                              </w:rPr>
                              <w:t>:</w:t>
                            </w:r>
                            <w:r>
                              <w:rPr>
                                <w:rFonts w:ascii="仿宋" w:eastAsia="仿宋" w:hAnsi="仿宋" w:cs="仿宋" w:hint="eastAsia"/>
                                <w:bCs/>
                                <w:sz w:val="28"/>
                                <w:szCs w:val="28"/>
                                <w:lang w:eastAsia="zh-CN"/>
                              </w:rPr>
                              <w:t xml:space="preserve">021-61229507　</w:t>
                            </w:r>
                          </w:p>
                          <w:p w:rsidR="00EE7315" w:rsidRDefault="00EE7315">
                            <w:pPr>
                              <w:rPr>
                                <w:rFonts w:ascii="仿宋" w:eastAsia="仿宋" w:hAnsi="仿宋" w:cs="仿宋"/>
                                <w:bCs/>
                                <w:sz w:val="28"/>
                                <w:szCs w:val="28"/>
                                <w:lang w:eastAsia="zh-TW"/>
                              </w:rPr>
                            </w:pPr>
                          </w:p>
                          <w:p w:rsidR="00EE7315" w:rsidRDefault="00EE7315">
                            <w:pPr>
                              <w:rPr>
                                <w:rFonts w:ascii="仿宋" w:eastAsia="仿宋" w:hAnsi="仿宋"/>
                                <w:b/>
                                <w:sz w:val="24"/>
                              </w:rPr>
                            </w:pPr>
                            <w:r>
                              <w:rPr>
                                <w:rFonts w:ascii="仿宋" w:eastAsia="仿宋" w:hAnsi="仿宋" w:cs="仿宋" w:hint="eastAsia"/>
                                <w:bCs/>
                                <w:sz w:val="28"/>
                                <w:szCs w:val="28"/>
                                <w:lang w:eastAsia="zh-TW"/>
                              </w:rPr>
                              <w:t>編集者：</w:t>
                            </w:r>
                            <w:r>
                              <w:rPr>
                                <w:rFonts w:ascii="仿宋" w:eastAsia="仿宋" w:hAnsi="仿宋" w:cs="仿宋" w:hint="eastAsia"/>
                                <w:bCs/>
                                <w:sz w:val="28"/>
                                <w:szCs w:val="28"/>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w:pict>
              <v:shapetype w14:anchorId="05C66FA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127.5pt;margin-top:23.05pt;width:334pt;height:17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" adj="20279" filled="f">
                <v:textbox>
                  <w:txbxContent>
                    <w:p w:rsidR="00EE7315" w:rsidRDefault="00EE7315">
                      <w:pPr>
                        <w:rPr>
                          <w:rFonts w:ascii="MS UI Gothic" w:eastAsia="MS UI Gothic" w:hAnsi="MS UI Gothic"/>
                          <w:sz w:val="24"/>
                        </w:rPr>
                      </w:pPr>
                    </w:p>
                    <w:p w:rsidR="00EE7315" w:rsidRDefault="00EE7315">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EE7315" w:rsidRDefault="00EE7315">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微软雅黑" w:eastAsia="微软雅黑" w:hAnsi="微软雅黑" w:cs="微软雅黑" w:hint="eastAsia"/>
                          <w:bCs/>
                          <w:sz w:val="28"/>
                          <w:szCs w:val="28"/>
                        </w:rPr>
                        <w:t>・</w:t>
                      </w:r>
                      <w:r>
                        <w:rPr>
                          <w:rFonts w:ascii="仿宋" w:eastAsia="仿宋" w:hAnsi="仿宋" w:cs="仿宋" w:hint="eastAsia"/>
                          <w:bCs/>
                          <w:sz w:val="28"/>
                          <w:szCs w:val="28"/>
                        </w:rPr>
                        <w:t>弁護士  董孝銘</w:t>
                      </w:r>
                    </w:p>
                    <w:p w:rsidR="00EE7315" w:rsidRDefault="00EE7315">
                      <w:pPr>
                        <w:ind w:firstLine="1260"/>
                        <w:rPr>
                          <w:rFonts w:ascii="仿宋" w:eastAsia="仿宋" w:hAnsi="仿宋" w:cs="仿宋"/>
                          <w:bCs/>
                          <w:sz w:val="28"/>
                          <w:szCs w:val="28"/>
                        </w:rPr>
                      </w:pPr>
                      <w:r>
                        <w:rPr>
                          <w:rFonts w:ascii="仿宋" w:eastAsia="仿宋" w:hAnsi="仿宋" w:cs="仿宋" w:hint="eastAsia"/>
                          <w:bCs/>
                          <w:sz w:val="28"/>
                          <w:szCs w:val="28"/>
                        </w:rPr>
                        <w:t>上海市南京西路881号</w:t>
                      </w:r>
                    </w:p>
                    <w:p w:rsidR="00EE7315" w:rsidRDefault="00EE7315">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EE7315" w:rsidRDefault="00EE7315">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TEL</w:t>
                      </w:r>
                      <w:r>
                        <w:rPr>
                          <w:rFonts w:ascii="仿宋" w:eastAsia="MS Mincho" w:hAnsi="仿宋" w:cs="仿宋" w:hint="eastAsia"/>
                          <w:bCs/>
                          <w:sz w:val="28"/>
                          <w:szCs w:val="28"/>
                          <w:lang w:eastAsia="zh-CN"/>
                        </w:rPr>
                        <w:t>:</w:t>
                      </w:r>
                      <w:r>
                        <w:rPr>
                          <w:rFonts w:ascii="仿宋" w:eastAsia="仿宋" w:hAnsi="仿宋" w:cs="仿宋" w:hint="eastAsia"/>
                          <w:bCs/>
                          <w:sz w:val="28"/>
                          <w:szCs w:val="28"/>
                          <w:lang w:eastAsia="zh-CN"/>
                        </w:rPr>
                        <w:t xml:space="preserve">021-61229507　</w:t>
                      </w:r>
                    </w:p>
                    <w:p w:rsidR="00EE7315" w:rsidRDefault="00EE7315">
                      <w:pPr>
                        <w:rPr>
                          <w:rFonts w:ascii="仿宋" w:eastAsia="仿宋" w:hAnsi="仿宋" w:cs="仿宋"/>
                          <w:bCs/>
                          <w:sz w:val="28"/>
                          <w:szCs w:val="28"/>
                          <w:lang w:eastAsia="zh-TW"/>
                        </w:rPr>
                      </w:pPr>
                    </w:p>
                    <w:p w:rsidR="00EE7315" w:rsidRDefault="00EE7315">
                      <w:pPr>
                        <w:rPr>
                          <w:rFonts w:ascii="仿宋" w:eastAsia="仿宋" w:hAnsi="仿宋"/>
                          <w:b/>
                          <w:sz w:val="24"/>
                        </w:rPr>
                      </w:pPr>
                      <w:r>
                        <w:rPr>
                          <w:rFonts w:ascii="仿宋" w:eastAsia="仿宋" w:hAnsi="仿宋" w:cs="仿宋" w:hint="eastAsia"/>
                          <w:bCs/>
                          <w:sz w:val="28"/>
                          <w:szCs w:val="28"/>
                          <w:lang w:eastAsia="zh-TW"/>
                        </w:rPr>
                        <w:t>編集者：</w:t>
                      </w:r>
                      <w:r>
                        <w:rPr>
                          <w:rFonts w:ascii="仿宋" w:eastAsia="仿宋" w:hAnsi="仿宋" w:cs="仿宋" w:hint="eastAsia"/>
                          <w:bCs/>
                          <w:sz w:val="28"/>
                          <w:szCs w:val="28"/>
                        </w:rPr>
                        <w:t>上海董孝銘弁護士</w:t>
                      </w:r>
                      <w:r>
                        <w:rPr>
                          <w:rFonts w:ascii="仿宋" w:eastAsia="仿宋" w:hAnsi="仿宋" w:cs="仿宋" w:hint="eastAsia"/>
                          <w:bCs/>
                          <w:sz w:val="28"/>
                          <w:szCs w:val="28"/>
                          <w:lang w:eastAsia="zh-TW"/>
                        </w:rPr>
                        <w:t>事務所</w:t>
                      </w:r>
                    </w:p>
                  </w:txbxContent>
                </v:textbox>
                <w10:wrap type="topAndBottom"/>
              </v:shape>
            </w:pict>
          </mc:Fallback>
        </mc:AlternateContent>
      </w: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MS Mincho"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hAnsi="仿宋" w:cs="仿宋"/>
          <w:sz w:val="24"/>
          <w:szCs w:val="24"/>
          <w:lang w:eastAsia="zh-CN"/>
        </w:rPr>
      </w:pPr>
    </w:p>
    <w:p w:rsidR="009D23EF" w:rsidRPr="00777C9E" w:rsidRDefault="009D23EF">
      <w:pPr>
        <w:pStyle w:val="a6"/>
        <w:tabs>
          <w:tab w:val="clear" w:pos="4252"/>
          <w:tab w:val="clear" w:pos="8504"/>
        </w:tabs>
        <w:snapToGrid/>
        <w:spacing w:line="240" w:lineRule="atLeast"/>
        <w:rPr>
          <w:rFonts w:ascii="仿宋" w:hAnsi="仿宋" w:cs="仿宋"/>
          <w:sz w:val="24"/>
          <w:szCs w:val="24"/>
          <w:lang w:eastAsia="zh-CN"/>
        </w:rPr>
      </w:pPr>
    </w:p>
    <w:p w:rsidR="009D23EF" w:rsidRPr="00777C9E" w:rsidRDefault="009D23EF">
      <w:pPr>
        <w:pStyle w:val="a6"/>
        <w:tabs>
          <w:tab w:val="clear" w:pos="4252"/>
          <w:tab w:val="clear" w:pos="8504"/>
        </w:tabs>
        <w:snapToGrid/>
        <w:spacing w:line="240" w:lineRule="atLeast"/>
        <w:rPr>
          <w:rFonts w:ascii="仿宋" w:hAnsi="仿宋" w:cs="仿宋"/>
          <w:sz w:val="24"/>
          <w:szCs w:val="24"/>
          <w:lang w:eastAsia="zh-CN"/>
        </w:rPr>
      </w:pPr>
    </w:p>
    <w:p w:rsidR="002C1FE5" w:rsidRPr="00777C9E" w:rsidRDefault="00004C18">
      <w:pPr>
        <w:pStyle w:val="a6"/>
        <w:tabs>
          <w:tab w:val="clear" w:pos="4252"/>
          <w:tab w:val="clear" w:pos="8504"/>
        </w:tabs>
        <w:snapToGrid/>
        <w:spacing w:line="240" w:lineRule="atLeast"/>
        <w:rPr>
          <w:rFonts w:ascii="仿宋" w:eastAsia="仿宋" w:hAnsi="仿宋" w:cs="仿宋"/>
          <w:sz w:val="24"/>
          <w:szCs w:val="24"/>
          <w:lang w:eastAsia="zh-CN"/>
        </w:rPr>
      </w:pPr>
      <w:r w:rsidRPr="00777C9E">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14:anchorId="0DEA8911" wp14:editId="7999058C">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EE7315" w:rsidRDefault="00EE7315">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w:pict>
              <v:shapetype w14:anchorId="0DEA891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">
                <v:textbox>
                  <w:txbxContent>
                    <w:p w:rsidR="00EE7315" w:rsidRDefault="00EE7315">
                      <w:pPr>
                        <w:jc w:val="center"/>
                        <w:rPr>
                          <w:rFonts w:eastAsia="MS PGothic"/>
                          <w:b/>
                          <w:i/>
                          <w:sz w:val="24"/>
                        </w:rPr>
                      </w:pPr>
                      <w:r>
                        <w:rPr>
                          <w:rFonts w:eastAsia="MS PGothic" w:hint="eastAsia"/>
                          <w:b/>
                          <w:i/>
                          <w:sz w:val="24"/>
                        </w:rPr>
                        <w:t>目　　次</w:t>
                      </w:r>
                    </w:p>
                  </w:txbxContent>
                </v:textbox>
              </v:shape>
            </w:pict>
          </mc:Fallback>
        </mc:AlternateContent>
      </w: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p w:rsidR="002C1FE5" w:rsidRPr="00777C9E" w:rsidRDefault="002C1FE5">
      <w:pPr>
        <w:pStyle w:val="a6"/>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284"/>
        <w:gridCol w:w="7053"/>
      </w:tblGrid>
      <w:tr w:rsidR="009D23EF" w:rsidRPr="00777C9E">
        <w:trPr>
          <w:trHeight w:val="340"/>
        </w:trPr>
        <w:tc>
          <w:tcPr>
            <w:tcW w:w="1923" w:type="dxa"/>
          </w:tcPr>
          <w:p w:rsidR="002C1FE5" w:rsidRPr="008F41FD" w:rsidRDefault="00004C18">
            <w:pPr>
              <w:numPr>
                <w:ilvl w:val="0"/>
                <w:numId w:val="1"/>
              </w:numPr>
              <w:spacing w:line="240" w:lineRule="atLeast"/>
              <w:ind w:left="0"/>
              <w:jc w:val="distribute"/>
              <w:rPr>
                <w:rFonts w:ascii="仿宋" w:eastAsia="仿宋" w:hAnsi="仿宋" w:cs="仿宋"/>
                <w:sz w:val="24"/>
                <w:szCs w:val="24"/>
              </w:rPr>
            </w:pPr>
            <w:r w:rsidRPr="008F41FD">
              <w:rPr>
                <w:rFonts w:ascii="仿宋" w:eastAsia="仿宋" w:hAnsi="仿宋" w:cs="仿宋" w:hint="eastAsia"/>
                <w:sz w:val="24"/>
                <w:szCs w:val="24"/>
              </w:rPr>
              <w:t>案件分析</w:t>
            </w:r>
          </w:p>
        </w:tc>
        <w:tc>
          <w:tcPr>
            <w:tcW w:w="284" w:type="dxa"/>
          </w:tcPr>
          <w:p w:rsidR="002C1FE5" w:rsidRPr="008F41FD" w:rsidRDefault="00004C18">
            <w:pPr>
              <w:spacing w:line="240" w:lineRule="atLeast"/>
              <w:rPr>
                <w:rFonts w:ascii="仿宋" w:eastAsia="仿宋" w:hAnsi="仿宋" w:cs="仿宋"/>
                <w:sz w:val="24"/>
                <w:szCs w:val="24"/>
              </w:rPr>
            </w:pPr>
            <w:r w:rsidRPr="008F41FD">
              <w:rPr>
                <w:rFonts w:ascii="仿宋" w:eastAsia="仿宋" w:hAnsi="仿宋" w:cs="仿宋" w:hint="eastAsia"/>
                <w:sz w:val="24"/>
                <w:szCs w:val="24"/>
              </w:rPr>
              <w:t>：</w:t>
            </w:r>
          </w:p>
        </w:tc>
        <w:tc>
          <w:tcPr>
            <w:tcW w:w="7053" w:type="dxa"/>
          </w:tcPr>
          <w:p w:rsidR="002C1FE5" w:rsidRPr="008F41FD" w:rsidRDefault="008E5B8A" w:rsidP="008E5B8A">
            <w:pPr>
              <w:spacing w:line="240" w:lineRule="atLeast"/>
              <w:jc w:val="left"/>
              <w:rPr>
                <w:rFonts w:ascii="仿宋" w:eastAsia="仿宋" w:hAnsi="仿宋" w:cs="仿宋"/>
                <w:sz w:val="24"/>
                <w:szCs w:val="24"/>
              </w:rPr>
            </w:pPr>
            <w:r w:rsidRPr="008F41FD">
              <w:rPr>
                <w:rFonts w:ascii="仿宋" w:eastAsia="仿宋" w:hAnsi="仿宋" w:cs="仿宋" w:hint="eastAsia"/>
                <w:sz w:val="24"/>
                <w:szCs w:val="24"/>
              </w:rPr>
              <w:t>脳死または心臓死による労災認定について</w:t>
            </w:r>
            <w:r w:rsidR="00004C18" w:rsidRPr="008F41FD">
              <w:rPr>
                <w:rFonts w:ascii="微软雅黑" w:eastAsia="微软雅黑" w:hAnsi="微软雅黑" w:cs="微软雅黑" w:hint="eastAsia"/>
                <w:sz w:val="24"/>
                <w:szCs w:val="24"/>
              </w:rPr>
              <w:t>・・・・・・・・・</w:t>
            </w:r>
            <w:r w:rsidR="00004C18" w:rsidRPr="008F41FD">
              <w:rPr>
                <w:rFonts w:ascii="仿宋" w:eastAsia="仿宋" w:hAnsi="仿宋" w:cs="仿宋" w:hint="eastAsia"/>
                <w:sz w:val="24"/>
                <w:szCs w:val="24"/>
              </w:rPr>
              <w:t>P2</w:t>
            </w:r>
          </w:p>
        </w:tc>
      </w:tr>
      <w:tr w:rsidR="009D23EF" w:rsidRPr="00FF7BF7">
        <w:tc>
          <w:tcPr>
            <w:tcW w:w="1923" w:type="dxa"/>
          </w:tcPr>
          <w:p w:rsidR="002C1FE5" w:rsidRPr="008F41FD" w:rsidRDefault="00004C18">
            <w:pPr>
              <w:numPr>
                <w:ilvl w:val="0"/>
                <w:numId w:val="1"/>
              </w:numPr>
              <w:spacing w:line="240" w:lineRule="atLeast"/>
              <w:ind w:left="0"/>
              <w:jc w:val="distribute"/>
              <w:rPr>
                <w:rFonts w:ascii="仿宋" w:eastAsia="仿宋" w:hAnsi="仿宋" w:cs="仿宋"/>
                <w:sz w:val="24"/>
                <w:szCs w:val="24"/>
              </w:rPr>
            </w:pPr>
            <w:r w:rsidRPr="008F41FD">
              <w:rPr>
                <w:rFonts w:ascii="仿宋" w:eastAsia="仿宋" w:hAnsi="仿宋" w:cs="仿宋" w:hint="eastAsia"/>
                <w:sz w:val="24"/>
                <w:szCs w:val="24"/>
              </w:rPr>
              <w:t>重要法規解説</w:t>
            </w:r>
          </w:p>
        </w:tc>
        <w:tc>
          <w:tcPr>
            <w:tcW w:w="284" w:type="dxa"/>
          </w:tcPr>
          <w:p w:rsidR="002C1FE5" w:rsidRPr="008F41FD" w:rsidRDefault="00004C18">
            <w:pPr>
              <w:spacing w:line="240" w:lineRule="atLeast"/>
              <w:rPr>
                <w:rFonts w:ascii="仿宋" w:eastAsia="仿宋" w:hAnsi="仿宋" w:cs="仿宋"/>
                <w:sz w:val="24"/>
                <w:szCs w:val="24"/>
              </w:rPr>
            </w:pPr>
            <w:r w:rsidRPr="008F41FD">
              <w:rPr>
                <w:rFonts w:ascii="仿宋" w:eastAsia="仿宋" w:hAnsi="仿宋" w:cs="仿宋" w:hint="eastAsia"/>
                <w:sz w:val="24"/>
                <w:szCs w:val="24"/>
              </w:rPr>
              <w:t>：</w:t>
            </w:r>
          </w:p>
        </w:tc>
        <w:tc>
          <w:tcPr>
            <w:tcW w:w="7053" w:type="dxa"/>
          </w:tcPr>
          <w:p w:rsidR="002C1FE5" w:rsidRPr="00FF7BF7" w:rsidRDefault="008E5B8A" w:rsidP="00BF58A8">
            <w:pPr>
              <w:spacing w:line="240" w:lineRule="atLeast"/>
              <w:jc w:val="left"/>
              <w:rPr>
                <w:rFonts w:ascii="仿宋" w:eastAsia="仿宋" w:hAnsi="仿宋" w:cs="仿宋"/>
                <w:sz w:val="24"/>
                <w:szCs w:val="24"/>
              </w:rPr>
            </w:pPr>
            <w:r w:rsidRPr="00FF7BF7">
              <w:rPr>
                <w:rFonts w:ascii="仿宋" w:eastAsia="仿宋" w:hAnsi="仿宋" w:cs="仿宋" w:hint="eastAsia"/>
                <w:sz w:val="24"/>
                <w:szCs w:val="24"/>
              </w:rPr>
              <w:t>「中華人民共和国個人所得税法」の改正に関する全人代</w:t>
            </w:r>
            <w:r w:rsidR="00FF7BF7" w:rsidRPr="00FF7BF7">
              <w:rPr>
                <w:rFonts w:ascii="仿宋" w:eastAsia="仿宋" w:hAnsi="仿宋" w:cs="仿宋" w:hint="eastAsia"/>
                <w:sz w:val="24"/>
                <w:szCs w:val="24"/>
              </w:rPr>
              <w:t>常務委員</w:t>
            </w:r>
            <w:r w:rsidR="00FF7BF7" w:rsidRPr="00BF58A8">
              <w:rPr>
                <w:rFonts w:ascii="仿宋" w:eastAsia="仿宋" w:hAnsi="仿宋" w:cs="仿宋" w:hint="eastAsia"/>
                <w:sz w:val="24"/>
                <w:szCs w:val="24"/>
              </w:rPr>
              <w:t>会</w:t>
            </w:r>
            <w:r w:rsidRPr="00BF58A8">
              <w:rPr>
                <w:rFonts w:ascii="仿宋" w:eastAsia="仿宋" w:hAnsi="仿宋" w:cs="仿宋" w:hint="eastAsia"/>
                <w:sz w:val="24"/>
                <w:szCs w:val="24"/>
              </w:rPr>
              <w:t>の決定につい</w:t>
            </w:r>
            <w:r w:rsidR="00BF58A8" w:rsidRPr="00BF58A8">
              <w:rPr>
                <w:rFonts w:ascii="仿宋" w:eastAsia="仿宋" w:hAnsi="仿宋" w:cs="仿宋" w:hint="eastAsia"/>
                <w:sz w:val="24"/>
                <w:szCs w:val="24"/>
              </w:rPr>
              <w:t>て</w:t>
            </w:r>
            <w:r w:rsidRPr="00FF7BF7">
              <w:rPr>
                <w:rFonts w:ascii="微软雅黑" w:eastAsia="微软雅黑" w:hAnsi="微软雅黑" w:cs="微软雅黑" w:hint="eastAsia"/>
                <w:sz w:val="24"/>
                <w:szCs w:val="24"/>
              </w:rPr>
              <w:t>・</w:t>
            </w:r>
            <w:bookmarkStart w:id="0" w:name="_GoBack"/>
            <w:bookmarkEnd w:id="0"/>
            <w:r w:rsidRPr="00FF7BF7">
              <w:rPr>
                <w:rFonts w:ascii="微软雅黑" w:eastAsia="微软雅黑" w:hAnsi="微软雅黑" w:cs="微软雅黑" w:hint="eastAsia"/>
                <w:sz w:val="24"/>
                <w:szCs w:val="24"/>
              </w:rPr>
              <w:t>・・・・・・・・・・・・・・・・・・</w:t>
            </w:r>
            <w:r w:rsidR="00004C18" w:rsidRPr="00FF7BF7">
              <w:rPr>
                <w:rFonts w:ascii="微软雅黑" w:eastAsia="微软雅黑" w:hAnsi="微软雅黑" w:cs="微软雅黑" w:hint="eastAsia"/>
                <w:sz w:val="24"/>
                <w:szCs w:val="24"/>
              </w:rPr>
              <w:t>・</w:t>
            </w:r>
            <w:r w:rsidR="00004C18" w:rsidRPr="00FF7BF7">
              <w:rPr>
                <w:rFonts w:ascii="仿宋" w:eastAsia="仿宋" w:hAnsi="仿宋" w:cs="仿宋" w:hint="eastAsia"/>
                <w:sz w:val="24"/>
                <w:szCs w:val="24"/>
              </w:rPr>
              <w:t>P3</w:t>
            </w:r>
          </w:p>
        </w:tc>
      </w:tr>
      <w:tr w:rsidR="009D23EF" w:rsidRPr="00777C9E">
        <w:tc>
          <w:tcPr>
            <w:tcW w:w="1923" w:type="dxa"/>
          </w:tcPr>
          <w:p w:rsidR="002C1FE5" w:rsidRPr="008F41FD" w:rsidRDefault="00004C18">
            <w:pPr>
              <w:numPr>
                <w:ilvl w:val="0"/>
                <w:numId w:val="1"/>
              </w:numPr>
              <w:spacing w:line="240" w:lineRule="atLeast"/>
              <w:ind w:left="0"/>
              <w:jc w:val="distribute"/>
              <w:rPr>
                <w:rFonts w:ascii="仿宋" w:eastAsia="仿宋" w:hAnsi="仿宋" w:cs="仿宋"/>
                <w:sz w:val="24"/>
                <w:szCs w:val="24"/>
              </w:rPr>
            </w:pPr>
            <w:r w:rsidRPr="008F41FD">
              <w:rPr>
                <w:rFonts w:ascii="仿宋" w:eastAsia="仿宋" w:hAnsi="仿宋" w:cs="仿宋" w:hint="eastAsia"/>
                <w:sz w:val="24"/>
                <w:szCs w:val="24"/>
              </w:rPr>
              <w:t>主要法令</w:t>
            </w:r>
          </w:p>
        </w:tc>
        <w:tc>
          <w:tcPr>
            <w:tcW w:w="284" w:type="dxa"/>
          </w:tcPr>
          <w:p w:rsidR="002C1FE5" w:rsidRPr="008F41FD" w:rsidRDefault="00004C18">
            <w:pPr>
              <w:spacing w:line="240" w:lineRule="atLeast"/>
              <w:rPr>
                <w:rFonts w:ascii="仿宋" w:eastAsia="仿宋" w:hAnsi="仿宋" w:cs="仿宋"/>
                <w:sz w:val="24"/>
                <w:szCs w:val="24"/>
              </w:rPr>
            </w:pPr>
            <w:r w:rsidRPr="008F41FD">
              <w:rPr>
                <w:rFonts w:ascii="仿宋" w:eastAsia="仿宋" w:hAnsi="仿宋" w:cs="仿宋" w:hint="eastAsia"/>
                <w:sz w:val="24"/>
                <w:szCs w:val="24"/>
              </w:rPr>
              <w:t>：</w:t>
            </w:r>
          </w:p>
        </w:tc>
        <w:tc>
          <w:tcPr>
            <w:tcW w:w="7053" w:type="dxa"/>
          </w:tcPr>
          <w:p w:rsidR="002C1FE5" w:rsidRPr="008F41FD" w:rsidRDefault="00004C18" w:rsidP="008F41FD">
            <w:pPr>
              <w:spacing w:line="240" w:lineRule="atLeast"/>
              <w:rPr>
                <w:rFonts w:ascii="仿宋" w:eastAsia="仿宋" w:hAnsi="仿宋" w:cs="仿宋"/>
                <w:sz w:val="24"/>
                <w:szCs w:val="24"/>
              </w:rPr>
            </w:pPr>
            <w:r w:rsidRPr="008F41FD">
              <w:rPr>
                <w:rFonts w:ascii="仿宋" w:eastAsia="仿宋" w:hAnsi="仿宋" w:cs="仿宋" w:hint="eastAsia"/>
                <w:sz w:val="24"/>
                <w:szCs w:val="24"/>
              </w:rPr>
              <w:t>特に日系企業にかかわりのある最新法規の情報</w:t>
            </w:r>
            <w:r w:rsidRPr="008F41FD">
              <w:rPr>
                <w:rFonts w:ascii="微软雅黑" w:eastAsia="微软雅黑" w:hAnsi="微软雅黑" w:cs="微软雅黑" w:hint="eastAsia"/>
                <w:sz w:val="24"/>
                <w:szCs w:val="24"/>
              </w:rPr>
              <w:t>・・・・・・・</w:t>
            </w:r>
            <w:r w:rsidRPr="008F41FD">
              <w:rPr>
                <w:rFonts w:ascii="仿宋" w:eastAsia="仿宋" w:hAnsi="仿宋" w:cs="仿宋" w:hint="eastAsia"/>
                <w:sz w:val="24"/>
                <w:szCs w:val="24"/>
              </w:rPr>
              <w:t>P</w:t>
            </w:r>
            <w:r w:rsidR="008F41FD" w:rsidRPr="008F41FD">
              <w:rPr>
                <w:rFonts w:ascii="仿宋" w:eastAsia="仿宋" w:hAnsi="仿宋" w:cs="仿宋" w:hint="eastAsia"/>
                <w:sz w:val="24"/>
                <w:szCs w:val="24"/>
              </w:rPr>
              <w:t>5</w:t>
            </w:r>
            <w:r w:rsidRPr="008F41FD">
              <w:rPr>
                <w:rFonts w:ascii="仿宋" w:eastAsia="仿宋" w:hAnsi="仿宋" w:cs="仿宋" w:hint="eastAsia"/>
                <w:sz w:val="24"/>
                <w:szCs w:val="24"/>
              </w:rPr>
              <w:t xml:space="preserve"> </w:t>
            </w:r>
          </w:p>
        </w:tc>
      </w:tr>
    </w:tbl>
    <w:p w:rsidR="002C1FE5" w:rsidRPr="00777C9E" w:rsidRDefault="00004C18">
      <w:pPr>
        <w:pStyle w:val="a6"/>
        <w:tabs>
          <w:tab w:val="clear" w:pos="4252"/>
          <w:tab w:val="clear" w:pos="8504"/>
          <w:tab w:val="left" w:pos="6540"/>
        </w:tabs>
        <w:snapToGrid/>
        <w:spacing w:line="240" w:lineRule="atLeast"/>
        <w:rPr>
          <w:rFonts w:ascii="仿宋" w:eastAsia="仿宋" w:hAnsi="仿宋" w:cs="仿宋"/>
          <w:sz w:val="24"/>
          <w:szCs w:val="24"/>
        </w:rPr>
      </w:pPr>
      <w:r w:rsidRPr="00777C9E">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14:anchorId="2A6241DC" wp14:editId="1685507E">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EE7315" w:rsidRDefault="00EE7315">
                            <w:pPr>
                              <w:jc w:val="center"/>
                              <w:rPr>
                                <w:rFonts w:eastAsia="MS PGothic"/>
                                <w:b/>
                                <w:i/>
                                <w:sz w:val="24"/>
                                <w:szCs w:val="24"/>
                              </w:rPr>
                            </w:pPr>
                            <w:r>
                              <w:rPr>
                                <w:rFonts w:eastAsia="MS PGothic" w:hint="eastAsia"/>
                                <w:b/>
                                <w:i/>
                                <w:sz w:val="24"/>
                                <w:szCs w:val="24"/>
                              </w:rPr>
                              <w:t>案件分析</w:t>
                            </w:r>
                          </w:p>
                        </w:txbxContent>
                      </wps:txbx>
                      <wps:bodyPr rot="0" vert="horz" wrap="square" lIns="91440" tIns="45720" rIns="91440" bIns="45720" anchor="t" anchorCtr="0" upright="1">
                        <a:noAutofit/>
                      </wps:bodyPr>
                    </wps:wsp>
                  </a:graphicData>
                </a:graphic>
              </wp:anchor>
            </w:drawing>
          </mc:Choice>
          <mc:Fallback>
            <w:pict>
              <v:shape w14:anchorId="2A6241DC" id="AutoShape 4" o:spid="_x0000_s1028" type="#_x0000_t98" style="position:absolute;left:0;text-align:left;margin-left:-.75pt;margin-top:-1.55pt;width:92.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">
                <v:textbox>
                  <w:txbxContent>
                    <w:p w:rsidR="00EE7315" w:rsidRDefault="00EE7315">
                      <w:pPr>
                        <w:jc w:val="center"/>
                        <w:rPr>
                          <w:rFonts w:eastAsia="MS PGothic"/>
                          <w:b/>
                          <w:i/>
                          <w:sz w:val="24"/>
                          <w:szCs w:val="24"/>
                        </w:rPr>
                      </w:pPr>
                      <w:r>
                        <w:rPr>
                          <w:rFonts w:eastAsia="MS PGothic" w:hint="eastAsia"/>
                          <w:b/>
                          <w:i/>
                          <w:sz w:val="24"/>
                          <w:szCs w:val="24"/>
                        </w:rPr>
                        <w:t>案件分析</w:t>
                      </w:r>
                    </w:p>
                  </w:txbxContent>
                </v:textbox>
              </v:shape>
            </w:pict>
          </mc:Fallback>
        </mc:AlternateContent>
      </w:r>
    </w:p>
    <w:p w:rsidR="002C1FE5" w:rsidRPr="00777C9E" w:rsidRDefault="002C1FE5">
      <w:pPr>
        <w:jc w:val="center"/>
        <w:rPr>
          <w:rFonts w:ascii="仿宋" w:eastAsia="仿宋" w:hAnsi="仿宋" w:cs="仿宋"/>
          <w:sz w:val="24"/>
          <w:szCs w:val="24"/>
        </w:rPr>
      </w:pPr>
    </w:p>
    <w:p w:rsidR="00C42AD7" w:rsidRDefault="00C42AD7" w:rsidP="00AA654C">
      <w:pPr>
        <w:jc w:val="center"/>
        <w:rPr>
          <w:rFonts w:ascii="仿宋" w:eastAsia="Yu Mincho" w:hAnsi="仿宋"/>
          <w:b/>
          <w:sz w:val="28"/>
          <w:szCs w:val="28"/>
        </w:rPr>
      </w:pPr>
    </w:p>
    <w:p w:rsidR="00AA654C" w:rsidRPr="00C42AD7" w:rsidRDefault="00AA654C" w:rsidP="00AA654C">
      <w:pPr>
        <w:jc w:val="center"/>
        <w:rPr>
          <w:rFonts w:ascii="仿宋" w:eastAsia="仿宋" w:hAnsi="仿宋"/>
          <w:sz w:val="24"/>
          <w:szCs w:val="24"/>
        </w:rPr>
      </w:pPr>
      <w:r w:rsidRPr="00C42AD7">
        <w:rPr>
          <w:rFonts w:ascii="仿宋" w:eastAsia="仿宋" w:hAnsi="仿宋" w:hint="eastAsia"/>
          <w:b/>
          <w:sz w:val="28"/>
          <w:szCs w:val="28"/>
        </w:rPr>
        <w:t>脳死</w:t>
      </w:r>
      <w:r w:rsidR="00AD0891" w:rsidRPr="00C42AD7">
        <w:rPr>
          <w:rFonts w:ascii="仿宋" w:eastAsia="仿宋" w:hAnsi="仿宋" w:hint="eastAsia"/>
          <w:b/>
          <w:sz w:val="28"/>
          <w:szCs w:val="28"/>
        </w:rPr>
        <w:t>または</w:t>
      </w:r>
      <w:r w:rsidR="008E5B8A" w:rsidRPr="00C42AD7">
        <w:rPr>
          <w:rFonts w:ascii="仿宋" w:eastAsia="仿宋" w:hAnsi="仿宋" w:hint="eastAsia"/>
          <w:b/>
          <w:sz w:val="28"/>
          <w:szCs w:val="28"/>
        </w:rPr>
        <w:t>心臓死</w:t>
      </w:r>
      <w:r w:rsidR="00F457AC" w:rsidRPr="00C42AD7">
        <w:rPr>
          <w:rFonts w:ascii="仿宋" w:eastAsia="仿宋" w:hAnsi="仿宋" w:hint="eastAsia"/>
          <w:b/>
          <w:sz w:val="28"/>
          <w:szCs w:val="28"/>
        </w:rPr>
        <w:t>による</w:t>
      </w:r>
      <w:r w:rsidRPr="00C42AD7">
        <w:rPr>
          <w:rFonts w:ascii="仿宋" w:eastAsia="仿宋" w:hAnsi="仿宋" w:hint="eastAsia"/>
          <w:b/>
          <w:sz w:val="28"/>
          <w:szCs w:val="28"/>
        </w:rPr>
        <w:t>労災</w:t>
      </w:r>
      <w:r w:rsidR="00777C9E" w:rsidRPr="00C42AD7">
        <w:rPr>
          <w:rFonts w:ascii="仿宋" w:eastAsia="仿宋" w:hAnsi="仿宋" w:hint="eastAsia"/>
          <w:b/>
          <w:sz w:val="28"/>
          <w:szCs w:val="28"/>
        </w:rPr>
        <w:t>認定</w:t>
      </w:r>
      <w:r w:rsidR="00F457AC" w:rsidRPr="00C42AD7">
        <w:rPr>
          <w:rFonts w:ascii="仿宋" w:eastAsia="仿宋" w:hAnsi="仿宋" w:hint="eastAsia"/>
          <w:b/>
          <w:sz w:val="28"/>
          <w:szCs w:val="28"/>
        </w:rPr>
        <w:t>について</w:t>
      </w:r>
    </w:p>
    <w:p w:rsidR="00C42AD7" w:rsidRPr="00C42AD7" w:rsidRDefault="00C42AD7" w:rsidP="00203909">
      <w:pPr>
        <w:rPr>
          <w:rFonts w:ascii="仿宋" w:eastAsia="仿宋" w:hAnsi="仿宋"/>
          <w:sz w:val="24"/>
          <w:szCs w:val="24"/>
        </w:rPr>
      </w:pPr>
    </w:p>
    <w:p w:rsidR="00AA654C" w:rsidRPr="00B048A5" w:rsidRDefault="00203909" w:rsidP="00B048A5">
      <w:pPr>
        <w:spacing w:line="240" w:lineRule="atLeast"/>
        <w:rPr>
          <w:rFonts w:ascii="仿宋" w:eastAsia="仿宋" w:hAnsi="仿宋"/>
          <w:sz w:val="24"/>
          <w:szCs w:val="24"/>
        </w:rPr>
      </w:pPr>
      <w:r w:rsidRPr="00B048A5">
        <w:rPr>
          <w:rFonts w:ascii="仿宋" w:eastAsia="仿宋" w:hAnsi="仿宋" w:hint="eastAsia"/>
          <w:sz w:val="24"/>
          <w:szCs w:val="24"/>
        </w:rPr>
        <w:t>一、</w:t>
      </w:r>
      <w:r w:rsidR="00AA654C" w:rsidRPr="00B048A5">
        <w:rPr>
          <w:rFonts w:ascii="仿宋" w:eastAsia="仿宋" w:hAnsi="仿宋" w:hint="eastAsia"/>
          <w:sz w:val="24"/>
          <w:szCs w:val="24"/>
        </w:rPr>
        <w:t>事実経緯</w:t>
      </w:r>
    </w:p>
    <w:p w:rsidR="00AA654C" w:rsidRPr="00B048A5" w:rsidRDefault="00AA654C" w:rsidP="00B048A5">
      <w:pPr>
        <w:spacing w:line="240" w:lineRule="atLeast"/>
        <w:ind w:firstLineChars="118" w:firstLine="283"/>
        <w:rPr>
          <w:rFonts w:ascii="仿宋" w:eastAsia="仿宋" w:hAnsi="仿宋"/>
          <w:sz w:val="24"/>
          <w:szCs w:val="24"/>
        </w:rPr>
      </w:pPr>
      <w:r w:rsidRPr="00B048A5">
        <w:rPr>
          <w:rFonts w:ascii="仿宋" w:eastAsia="仿宋" w:hAnsi="仿宋" w:hint="eastAsia"/>
          <w:sz w:val="24"/>
          <w:szCs w:val="24"/>
        </w:rPr>
        <w:t>2016年10月25日夜、A氏は会社の当直に当たり、翌日会社での朝食中、突然痙攣、意識混乱</w:t>
      </w:r>
      <w:r w:rsidR="00AF775C" w:rsidRPr="00B048A5">
        <w:rPr>
          <w:rFonts w:ascii="仿宋" w:eastAsia="仿宋" w:hAnsi="仿宋" w:hint="eastAsia"/>
          <w:sz w:val="24"/>
          <w:szCs w:val="24"/>
        </w:rPr>
        <w:t>が起き</w:t>
      </w:r>
      <w:r w:rsidRPr="00B048A5">
        <w:rPr>
          <w:rFonts w:ascii="仿宋" w:eastAsia="仿宋" w:hAnsi="仿宋" w:hint="eastAsia"/>
          <w:sz w:val="24"/>
          <w:szCs w:val="24"/>
        </w:rPr>
        <w:t>、病院に</w:t>
      </w:r>
      <w:r w:rsidR="003D5F7B" w:rsidRPr="00B048A5">
        <w:rPr>
          <w:rFonts w:ascii="仿宋" w:eastAsia="仿宋" w:hAnsi="仿宋" w:hint="eastAsia"/>
          <w:sz w:val="24"/>
          <w:szCs w:val="24"/>
        </w:rPr>
        <w:t>急送された</w:t>
      </w:r>
      <w:r w:rsidRPr="00B048A5">
        <w:rPr>
          <w:rFonts w:ascii="仿宋" w:eastAsia="仿宋" w:hAnsi="仿宋" w:hint="eastAsia"/>
          <w:sz w:val="24"/>
          <w:szCs w:val="24"/>
        </w:rPr>
        <w:t>後、脳出血、脳梗塞と診断。当時、A氏は昏迷状態</w:t>
      </w:r>
      <w:r w:rsidR="00F457AC" w:rsidRPr="00B048A5">
        <w:rPr>
          <w:rFonts w:ascii="仿宋" w:eastAsia="仿宋" w:hAnsi="仿宋" w:hint="eastAsia"/>
          <w:sz w:val="24"/>
          <w:szCs w:val="24"/>
        </w:rPr>
        <w:t>で</w:t>
      </w:r>
      <w:r w:rsidRPr="00B048A5">
        <w:rPr>
          <w:rFonts w:ascii="仿宋" w:eastAsia="仿宋" w:hAnsi="仿宋" w:hint="eastAsia"/>
          <w:sz w:val="24"/>
          <w:szCs w:val="24"/>
        </w:rPr>
        <w:t>自主呼吸が出来ず、生理、病理などの反射なども無く、</w:t>
      </w:r>
      <w:r w:rsidR="00AF775C" w:rsidRPr="00B048A5">
        <w:rPr>
          <w:rFonts w:ascii="仿宋" w:eastAsia="仿宋" w:hAnsi="仿宋" w:hint="eastAsia"/>
          <w:sz w:val="24"/>
          <w:szCs w:val="24"/>
        </w:rPr>
        <w:t>通常の</w:t>
      </w:r>
      <w:r w:rsidRPr="00B048A5">
        <w:rPr>
          <w:rFonts w:ascii="仿宋" w:eastAsia="仿宋" w:hAnsi="仿宋" w:hint="eastAsia"/>
          <w:sz w:val="24"/>
          <w:szCs w:val="24"/>
        </w:rPr>
        <w:t>「脳死」と言われ</w:t>
      </w:r>
      <w:r w:rsidR="00011D4A" w:rsidRPr="00B048A5">
        <w:rPr>
          <w:rFonts w:ascii="仿宋" w:eastAsia="仿宋" w:hAnsi="仿宋" w:hint="eastAsia"/>
          <w:sz w:val="24"/>
          <w:szCs w:val="24"/>
        </w:rPr>
        <w:t>る状態に</w:t>
      </w:r>
      <w:r w:rsidR="00AF775C" w:rsidRPr="00B048A5">
        <w:rPr>
          <w:rFonts w:ascii="仿宋" w:eastAsia="仿宋" w:hAnsi="仿宋" w:hint="eastAsia"/>
          <w:sz w:val="24"/>
          <w:szCs w:val="24"/>
        </w:rPr>
        <w:t>陥り</w:t>
      </w:r>
      <w:r w:rsidRPr="00B048A5">
        <w:rPr>
          <w:rFonts w:ascii="仿宋" w:eastAsia="仿宋" w:hAnsi="仿宋" w:hint="eastAsia"/>
          <w:sz w:val="24"/>
          <w:szCs w:val="24"/>
        </w:rPr>
        <w:t>、その呼吸が</w:t>
      </w:r>
      <w:r w:rsidR="002C29A0" w:rsidRPr="00B048A5">
        <w:rPr>
          <w:rFonts w:ascii="仿宋" w:eastAsia="仿宋" w:hAnsi="仿宋" w:hint="eastAsia"/>
          <w:sz w:val="24"/>
          <w:szCs w:val="24"/>
        </w:rPr>
        <w:t>人工呼吸器</w:t>
      </w:r>
      <w:r w:rsidRPr="00B048A5">
        <w:rPr>
          <w:rFonts w:ascii="仿宋" w:eastAsia="仿宋" w:hAnsi="仿宋" w:hint="eastAsia"/>
          <w:sz w:val="24"/>
          <w:szCs w:val="24"/>
        </w:rPr>
        <w:t>によって維持されている。</w:t>
      </w:r>
      <w:r w:rsidR="003D5F7B" w:rsidRPr="00B048A5">
        <w:rPr>
          <w:rFonts w:ascii="仿宋" w:eastAsia="仿宋" w:hAnsi="仿宋" w:hint="eastAsia"/>
          <w:sz w:val="24"/>
          <w:szCs w:val="24"/>
        </w:rPr>
        <w:t>医者がA氏の妻（以下、B女史という）にA氏の病状を伝えた後、</w:t>
      </w:r>
      <w:r w:rsidR="004A76BD" w:rsidRPr="00B048A5">
        <w:rPr>
          <w:rFonts w:ascii="仿宋" w:eastAsia="仿宋" w:hAnsi="仿宋" w:hint="eastAsia"/>
          <w:sz w:val="24"/>
          <w:szCs w:val="24"/>
        </w:rPr>
        <w:t>B女史は</w:t>
      </w:r>
      <w:r w:rsidR="004E36D0" w:rsidRPr="00B048A5">
        <w:rPr>
          <w:rFonts w:ascii="仿宋" w:eastAsia="仿宋" w:hAnsi="仿宋" w:hint="eastAsia"/>
          <w:sz w:val="24"/>
          <w:szCs w:val="24"/>
        </w:rPr>
        <w:t>諦めたくなく</w:t>
      </w:r>
      <w:r w:rsidR="003D5F7B" w:rsidRPr="00B048A5">
        <w:rPr>
          <w:rFonts w:ascii="仿宋" w:eastAsia="仿宋" w:hAnsi="仿宋" w:hint="eastAsia"/>
          <w:sz w:val="24"/>
          <w:szCs w:val="24"/>
        </w:rPr>
        <w:t>救命治療の継続を求めた</w:t>
      </w:r>
      <w:r w:rsidR="004A76BD" w:rsidRPr="00B048A5">
        <w:rPr>
          <w:rFonts w:ascii="仿宋" w:eastAsia="仿宋" w:hAnsi="仿宋" w:hint="eastAsia"/>
          <w:sz w:val="24"/>
          <w:szCs w:val="24"/>
        </w:rPr>
        <w:t>。</w:t>
      </w:r>
    </w:p>
    <w:p w:rsidR="00AA654C" w:rsidRPr="00B048A5" w:rsidRDefault="00AA654C" w:rsidP="00B048A5">
      <w:pPr>
        <w:spacing w:line="240" w:lineRule="atLeast"/>
        <w:ind w:firstLineChars="118" w:firstLine="283"/>
        <w:rPr>
          <w:rFonts w:ascii="仿宋" w:eastAsia="仿宋" w:hAnsi="仿宋"/>
          <w:sz w:val="24"/>
          <w:szCs w:val="24"/>
        </w:rPr>
      </w:pPr>
      <w:r w:rsidRPr="00B048A5">
        <w:rPr>
          <w:rFonts w:ascii="仿宋" w:eastAsia="仿宋" w:hAnsi="仿宋" w:hint="eastAsia"/>
          <w:sz w:val="24"/>
          <w:szCs w:val="24"/>
        </w:rPr>
        <w:t>2016年11月4日</w:t>
      </w:r>
      <w:r w:rsidR="004A76BD" w:rsidRPr="00B048A5">
        <w:rPr>
          <w:rFonts w:ascii="仿宋" w:eastAsia="仿宋" w:hAnsi="仿宋" w:hint="eastAsia"/>
          <w:sz w:val="24"/>
          <w:szCs w:val="24"/>
        </w:rPr>
        <w:t>、</w:t>
      </w:r>
      <w:r w:rsidRPr="00B048A5">
        <w:rPr>
          <w:rFonts w:ascii="仿宋" w:eastAsia="仿宋" w:hAnsi="仿宋" w:hint="eastAsia"/>
          <w:sz w:val="24"/>
          <w:szCs w:val="24"/>
        </w:rPr>
        <w:t>A氏は多臓器</w:t>
      </w:r>
      <w:r w:rsidR="00011D4A" w:rsidRPr="00B048A5">
        <w:rPr>
          <w:rFonts w:ascii="仿宋" w:eastAsia="仿宋" w:hAnsi="仿宋" w:hint="eastAsia"/>
          <w:sz w:val="24"/>
          <w:szCs w:val="24"/>
        </w:rPr>
        <w:t>不全</w:t>
      </w:r>
      <w:r w:rsidRPr="00B048A5">
        <w:rPr>
          <w:rFonts w:ascii="仿宋" w:eastAsia="仿宋" w:hAnsi="仿宋" w:hint="eastAsia"/>
          <w:sz w:val="24"/>
          <w:szCs w:val="24"/>
        </w:rPr>
        <w:t>で</w:t>
      </w:r>
      <w:r w:rsidR="009D6611" w:rsidRPr="00B048A5">
        <w:rPr>
          <w:rFonts w:ascii="仿宋" w:eastAsia="仿宋" w:hAnsi="仿宋" w:hint="eastAsia"/>
          <w:sz w:val="24"/>
          <w:szCs w:val="24"/>
        </w:rPr>
        <w:t>救命措置を</w:t>
      </w:r>
      <w:r w:rsidR="000373F0" w:rsidRPr="00B048A5">
        <w:rPr>
          <w:rFonts w:ascii="仿宋" w:eastAsia="仿宋" w:hAnsi="仿宋" w:hint="eastAsia"/>
          <w:sz w:val="24"/>
          <w:szCs w:val="24"/>
        </w:rPr>
        <w:t>取られても</w:t>
      </w:r>
      <w:r w:rsidR="00674F3A" w:rsidRPr="00B048A5">
        <w:rPr>
          <w:rFonts w:ascii="仿宋" w:eastAsia="仿宋" w:hAnsi="仿宋" w:hint="eastAsia"/>
          <w:sz w:val="24"/>
          <w:szCs w:val="24"/>
        </w:rPr>
        <w:t>叶わず</w:t>
      </w:r>
      <w:r w:rsidRPr="00B048A5">
        <w:rPr>
          <w:rFonts w:ascii="仿宋" w:eastAsia="仿宋" w:hAnsi="仿宋" w:hint="eastAsia"/>
          <w:sz w:val="24"/>
          <w:szCs w:val="24"/>
        </w:rPr>
        <w:t>死亡した。</w:t>
      </w:r>
    </w:p>
    <w:p w:rsidR="00AA654C" w:rsidRPr="00B048A5" w:rsidRDefault="00AA654C" w:rsidP="00B048A5">
      <w:pPr>
        <w:spacing w:line="240" w:lineRule="atLeast"/>
        <w:ind w:firstLineChars="118" w:firstLine="283"/>
        <w:rPr>
          <w:rFonts w:ascii="仿宋" w:eastAsia="仿宋" w:hAnsi="仿宋"/>
          <w:sz w:val="24"/>
          <w:szCs w:val="24"/>
        </w:rPr>
      </w:pPr>
      <w:r w:rsidRPr="00B048A5">
        <w:rPr>
          <w:rFonts w:ascii="仿宋" w:eastAsia="仿宋" w:hAnsi="仿宋" w:hint="eastAsia"/>
          <w:sz w:val="24"/>
          <w:szCs w:val="24"/>
        </w:rPr>
        <w:t>A氏が死亡と認定された後、その会社は</w:t>
      </w:r>
      <w:r w:rsidR="00F14E71" w:rsidRPr="00B048A5">
        <w:rPr>
          <w:rFonts w:ascii="仿宋" w:eastAsia="仿宋" w:hAnsi="仿宋" w:hint="eastAsia"/>
          <w:sz w:val="24"/>
          <w:szCs w:val="24"/>
        </w:rPr>
        <w:t>W市の区</w:t>
      </w:r>
      <w:r w:rsidRPr="00B048A5">
        <w:rPr>
          <w:rFonts w:ascii="仿宋" w:eastAsia="仿宋" w:hAnsi="仿宋" w:hint="eastAsia"/>
          <w:sz w:val="24"/>
          <w:szCs w:val="24"/>
        </w:rPr>
        <w:t>人力資源社会保障部門（以下、人社部門という）に労災認定を申し入れ、人社部門は調べた上、労災保険条例第15条第1項の規定に照らし、勤務時間と勤務職場で突発疾病で死亡または48時間以内に緊急救命を施したとしても効かず死亡した職員に労災として見做すが、A氏の死亡時間は48時間の時限を超え、労災として見なされないと認定した。</w:t>
      </w:r>
    </w:p>
    <w:p w:rsidR="00AA654C" w:rsidRPr="00B048A5" w:rsidRDefault="00AA654C" w:rsidP="00B048A5">
      <w:pPr>
        <w:tabs>
          <w:tab w:val="left" w:pos="5387"/>
        </w:tabs>
        <w:spacing w:line="240" w:lineRule="atLeast"/>
        <w:ind w:firstLineChars="118" w:firstLine="283"/>
        <w:rPr>
          <w:rFonts w:ascii="仿宋" w:eastAsia="仿宋" w:hAnsi="仿宋"/>
          <w:sz w:val="24"/>
          <w:szCs w:val="24"/>
        </w:rPr>
      </w:pPr>
      <w:r w:rsidRPr="00B048A5">
        <w:rPr>
          <w:rFonts w:ascii="仿宋" w:eastAsia="仿宋" w:hAnsi="仿宋" w:hint="eastAsia"/>
          <w:sz w:val="24"/>
          <w:szCs w:val="24"/>
        </w:rPr>
        <w:t>人社部門の認定に対してB女史は受入られず、行政再審を起したが、実らず、2017年9月に区裁判所に人社部門を相手に行政訴訟を</w:t>
      </w:r>
      <w:r w:rsidR="00AF775C" w:rsidRPr="00B048A5">
        <w:rPr>
          <w:rFonts w:ascii="仿宋" w:eastAsia="仿宋" w:hAnsi="仿宋" w:hint="eastAsia"/>
          <w:sz w:val="24"/>
          <w:szCs w:val="24"/>
        </w:rPr>
        <w:t>提訴</w:t>
      </w:r>
      <w:r w:rsidRPr="00B048A5">
        <w:rPr>
          <w:rFonts w:ascii="仿宋" w:eastAsia="仿宋" w:hAnsi="仿宋" w:hint="eastAsia"/>
          <w:sz w:val="24"/>
          <w:szCs w:val="24"/>
        </w:rPr>
        <w:t>した。</w:t>
      </w:r>
    </w:p>
    <w:p w:rsidR="00AA654C" w:rsidRPr="00B048A5" w:rsidRDefault="00AA654C" w:rsidP="00B048A5">
      <w:pPr>
        <w:tabs>
          <w:tab w:val="left" w:pos="5387"/>
        </w:tabs>
        <w:spacing w:line="240" w:lineRule="atLeast"/>
        <w:ind w:firstLineChars="118" w:firstLine="283"/>
        <w:rPr>
          <w:rFonts w:ascii="仿宋" w:eastAsia="仿宋" w:hAnsi="仿宋"/>
          <w:sz w:val="24"/>
          <w:szCs w:val="24"/>
        </w:rPr>
      </w:pPr>
    </w:p>
    <w:p w:rsidR="00AA654C" w:rsidRPr="00B048A5" w:rsidRDefault="00AA654C" w:rsidP="00B048A5">
      <w:pPr>
        <w:tabs>
          <w:tab w:val="left" w:pos="5387"/>
        </w:tabs>
        <w:spacing w:line="240" w:lineRule="atLeast"/>
        <w:rPr>
          <w:rFonts w:ascii="仿宋" w:eastAsia="仿宋" w:hAnsi="仿宋"/>
          <w:sz w:val="24"/>
          <w:szCs w:val="24"/>
        </w:rPr>
      </w:pPr>
      <w:r w:rsidRPr="00B048A5">
        <w:rPr>
          <w:rFonts w:ascii="仿宋" w:eastAsia="仿宋" w:hAnsi="仿宋" w:hint="eastAsia"/>
          <w:sz w:val="24"/>
          <w:szCs w:val="24"/>
        </w:rPr>
        <w:t>二、一審判決</w:t>
      </w:r>
    </w:p>
    <w:p w:rsidR="00AA654C" w:rsidRPr="00B048A5" w:rsidRDefault="00AA654C" w:rsidP="00B048A5">
      <w:pPr>
        <w:tabs>
          <w:tab w:val="left" w:pos="5387"/>
        </w:tabs>
        <w:spacing w:line="240" w:lineRule="atLeast"/>
        <w:ind w:firstLineChars="118" w:firstLine="283"/>
        <w:rPr>
          <w:rFonts w:ascii="仿宋" w:eastAsia="仿宋" w:hAnsi="仿宋"/>
          <w:sz w:val="24"/>
          <w:szCs w:val="24"/>
        </w:rPr>
      </w:pPr>
      <w:r w:rsidRPr="00B048A5">
        <w:rPr>
          <w:rFonts w:ascii="仿宋" w:eastAsia="仿宋" w:hAnsi="仿宋" w:hint="eastAsia"/>
          <w:sz w:val="24"/>
          <w:szCs w:val="24"/>
        </w:rPr>
        <w:t>2017年9月14日、区裁判所は本案</w:t>
      </w:r>
      <w:r w:rsidR="000868E7" w:rsidRPr="00B048A5">
        <w:rPr>
          <w:rFonts w:ascii="仿宋" w:eastAsia="仿宋" w:hAnsi="仿宋" w:hint="eastAsia"/>
          <w:sz w:val="24"/>
          <w:szCs w:val="24"/>
        </w:rPr>
        <w:t>を審理し</w:t>
      </w:r>
      <w:r w:rsidRPr="00B048A5">
        <w:rPr>
          <w:rFonts w:ascii="仿宋" w:eastAsia="仿宋" w:hAnsi="仿宋" w:hint="eastAsia"/>
          <w:sz w:val="24"/>
          <w:szCs w:val="24"/>
        </w:rPr>
        <w:t>、B女史は</w:t>
      </w:r>
      <w:r w:rsidR="00D55DAD" w:rsidRPr="00B048A5">
        <w:rPr>
          <w:rFonts w:ascii="仿宋" w:eastAsia="仿宋" w:hAnsi="仿宋" w:hint="eastAsia"/>
          <w:sz w:val="24"/>
          <w:szCs w:val="24"/>
        </w:rPr>
        <w:t>、</w:t>
      </w:r>
      <w:r w:rsidRPr="00B048A5">
        <w:rPr>
          <w:rFonts w:ascii="仿宋" w:eastAsia="仿宋" w:hAnsi="仿宋" w:hint="eastAsia"/>
          <w:sz w:val="24"/>
          <w:szCs w:val="24"/>
        </w:rPr>
        <w:t>夫A氏が緊急救命を施された数時間後、既に「脳死」にな</w:t>
      </w:r>
      <w:r w:rsidR="00D55DAD" w:rsidRPr="00B048A5">
        <w:rPr>
          <w:rFonts w:ascii="仿宋" w:eastAsia="仿宋" w:hAnsi="仿宋" w:hint="eastAsia"/>
          <w:sz w:val="24"/>
          <w:szCs w:val="24"/>
        </w:rPr>
        <w:t>ったが</w:t>
      </w:r>
      <w:r w:rsidRPr="00B048A5">
        <w:rPr>
          <w:rFonts w:ascii="仿宋" w:eastAsia="仿宋" w:hAnsi="仿宋" w:hint="eastAsia"/>
          <w:sz w:val="24"/>
          <w:szCs w:val="24"/>
        </w:rPr>
        <w:t>、人社部門が認定した死亡時間はその心鼓動の</w:t>
      </w:r>
      <w:r w:rsidR="00D55DAD" w:rsidRPr="00B048A5">
        <w:rPr>
          <w:rFonts w:ascii="仿宋" w:eastAsia="仿宋" w:hAnsi="仿宋" w:hint="eastAsia"/>
          <w:sz w:val="24"/>
          <w:szCs w:val="24"/>
        </w:rPr>
        <w:t>停止時間であり、</w:t>
      </w:r>
      <w:r w:rsidRPr="00B048A5">
        <w:rPr>
          <w:rFonts w:ascii="仿宋" w:eastAsia="仿宋" w:hAnsi="仿宋" w:hint="eastAsia"/>
          <w:sz w:val="24"/>
          <w:szCs w:val="24"/>
        </w:rPr>
        <w:t>人社部門の法律適用が</w:t>
      </w:r>
      <w:r w:rsidR="00F7707C" w:rsidRPr="00B048A5">
        <w:rPr>
          <w:rFonts w:ascii="仿宋" w:eastAsia="仿宋" w:hAnsi="仿宋" w:hint="eastAsia"/>
          <w:sz w:val="24"/>
          <w:szCs w:val="24"/>
        </w:rPr>
        <w:t>余りにも</w:t>
      </w:r>
      <w:r w:rsidR="00E213CD" w:rsidRPr="00B048A5">
        <w:rPr>
          <w:rFonts w:ascii="仿宋" w:eastAsia="仿宋" w:hAnsi="仿宋" w:hint="eastAsia"/>
          <w:sz w:val="24"/>
          <w:szCs w:val="24"/>
        </w:rPr>
        <w:t>柔軟性に欠けて</w:t>
      </w:r>
      <w:r w:rsidR="000373F0" w:rsidRPr="00B048A5">
        <w:rPr>
          <w:rFonts w:ascii="仿宋" w:eastAsia="仿宋" w:hAnsi="仿宋" w:hint="eastAsia"/>
          <w:sz w:val="24"/>
          <w:szCs w:val="24"/>
        </w:rPr>
        <w:t>いると</w:t>
      </w:r>
      <w:r w:rsidR="00AF775C" w:rsidRPr="00B048A5">
        <w:rPr>
          <w:rFonts w:ascii="仿宋" w:eastAsia="仿宋" w:hAnsi="仿宋" w:hint="eastAsia"/>
          <w:sz w:val="24"/>
          <w:szCs w:val="24"/>
        </w:rPr>
        <w:t>訴え</w:t>
      </w:r>
      <w:r w:rsidR="000373F0" w:rsidRPr="00B048A5">
        <w:rPr>
          <w:rFonts w:ascii="仿宋" w:eastAsia="仿宋" w:hAnsi="仿宋" w:hint="eastAsia"/>
          <w:sz w:val="24"/>
          <w:szCs w:val="24"/>
        </w:rPr>
        <w:t>、</w:t>
      </w:r>
      <w:r w:rsidRPr="00B048A5">
        <w:rPr>
          <w:rFonts w:ascii="仿宋" w:eastAsia="仿宋" w:hAnsi="仿宋" w:hint="eastAsia"/>
          <w:sz w:val="24"/>
          <w:szCs w:val="24"/>
        </w:rPr>
        <w:t>「労災の不認定決定」と「行政復議決定書」</w:t>
      </w:r>
      <w:r w:rsidR="00AF775C" w:rsidRPr="00B048A5">
        <w:rPr>
          <w:rFonts w:ascii="仿宋" w:eastAsia="仿宋" w:hAnsi="仿宋" w:hint="eastAsia"/>
          <w:sz w:val="24"/>
          <w:szCs w:val="24"/>
        </w:rPr>
        <w:t>を取消す</w:t>
      </w:r>
      <w:r w:rsidR="006B0650" w:rsidRPr="00B048A5">
        <w:rPr>
          <w:rFonts w:ascii="仿宋" w:eastAsia="仿宋" w:hAnsi="仿宋" w:hint="eastAsia"/>
          <w:sz w:val="24"/>
          <w:szCs w:val="24"/>
        </w:rPr>
        <w:t>判決を下すよう</w:t>
      </w:r>
      <w:r w:rsidRPr="00B048A5">
        <w:rPr>
          <w:rFonts w:ascii="仿宋" w:eastAsia="仿宋" w:hAnsi="仿宋" w:hint="eastAsia"/>
          <w:sz w:val="24"/>
          <w:szCs w:val="24"/>
        </w:rPr>
        <w:t>求めた。</w:t>
      </w:r>
    </w:p>
    <w:p w:rsidR="00AA654C" w:rsidRPr="00B048A5" w:rsidRDefault="00AA654C" w:rsidP="00B048A5">
      <w:pPr>
        <w:tabs>
          <w:tab w:val="left" w:pos="5387"/>
        </w:tabs>
        <w:spacing w:line="240" w:lineRule="atLeast"/>
        <w:ind w:firstLineChars="118" w:firstLine="283"/>
        <w:rPr>
          <w:rFonts w:ascii="仿宋" w:eastAsia="仿宋" w:hAnsi="仿宋"/>
          <w:sz w:val="24"/>
          <w:szCs w:val="24"/>
        </w:rPr>
      </w:pPr>
      <w:r w:rsidRPr="00B048A5">
        <w:rPr>
          <w:rFonts w:ascii="仿宋" w:eastAsia="仿宋" w:hAnsi="仿宋" w:hint="eastAsia"/>
          <w:sz w:val="24"/>
          <w:szCs w:val="24"/>
        </w:rPr>
        <w:t>一方、人社部門は</w:t>
      </w:r>
      <w:r w:rsidR="00F7707C" w:rsidRPr="00B048A5">
        <w:rPr>
          <w:rFonts w:ascii="仿宋" w:eastAsia="仿宋" w:hAnsi="仿宋" w:hint="eastAsia"/>
          <w:sz w:val="24"/>
          <w:szCs w:val="24"/>
        </w:rPr>
        <w:t>、</w:t>
      </w:r>
      <w:r w:rsidRPr="00B048A5">
        <w:rPr>
          <w:rFonts w:ascii="仿宋" w:eastAsia="仿宋" w:hAnsi="仿宋" w:hint="eastAsia"/>
          <w:sz w:val="24"/>
          <w:szCs w:val="24"/>
        </w:rPr>
        <w:t>病院が発行した「住民死亡医学証明」に</w:t>
      </w:r>
      <w:r w:rsidR="000868E7" w:rsidRPr="00B048A5">
        <w:rPr>
          <w:rFonts w:ascii="仿宋" w:eastAsia="仿宋" w:hAnsi="仿宋" w:hint="eastAsia"/>
          <w:sz w:val="24"/>
          <w:szCs w:val="24"/>
        </w:rPr>
        <w:t>記した</w:t>
      </w:r>
      <w:r w:rsidRPr="00B048A5">
        <w:rPr>
          <w:rFonts w:ascii="仿宋" w:eastAsia="仿宋" w:hAnsi="仿宋" w:hint="eastAsia"/>
          <w:sz w:val="24"/>
          <w:szCs w:val="24"/>
        </w:rPr>
        <w:t>A氏の死亡時間は法律上認可した死亡時間とし</w:t>
      </w:r>
      <w:r w:rsidR="000868E7" w:rsidRPr="00B048A5">
        <w:rPr>
          <w:rFonts w:ascii="仿宋" w:eastAsia="仿宋" w:hAnsi="仿宋" w:hint="eastAsia"/>
          <w:sz w:val="24"/>
          <w:szCs w:val="24"/>
        </w:rPr>
        <w:t>て</w:t>
      </w:r>
      <w:r w:rsidRPr="00B048A5">
        <w:rPr>
          <w:rFonts w:ascii="仿宋" w:eastAsia="仿宋" w:hAnsi="仿宋" w:hint="eastAsia"/>
          <w:sz w:val="24"/>
          <w:szCs w:val="24"/>
        </w:rPr>
        <w:t>、A氏は発病</w:t>
      </w:r>
      <w:r w:rsidR="00F7707C" w:rsidRPr="00B048A5">
        <w:rPr>
          <w:rFonts w:ascii="仿宋" w:eastAsia="仿宋" w:hAnsi="仿宋" w:hint="eastAsia"/>
          <w:sz w:val="24"/>
          <w:szCs w:val="24"/>
        </w:rPr>
        <w:t>して</w:t>
      </w:r>
      <w:r w:rsidRPr="00B048A5">
        <w:rPr>
          <w:rFonts w:ascii="仿宋" w:eastAsia="仿宋" w:hAnsi="仿宋" w:hint="eastAsia"/>
          <w:sz w:val="24"/>
          <w:szCs w:val="24"/>
        </w:rPr>
        <w:t>１週間</w:t>
      </w:r>
      <w:r w:rsidR="00F7707C" w:rsidRPr="00B048A5">
        <w:rPr>
          <w:rFonts w:ascii="仿宋" w:eastAsia="仿宋" w:hAnsi="仿宋" w:hint="eastAsia"/>
          <w:sz w:val="24"/>
          <w:szCs w:val="24"/>
        </w:rPr>
        <w:t>経過</w:t>
      </w:r>
      <w:r w:rsidRPr="00B048A5">
        <w:rPr>
          <w:rFonts w:ascii="仿宋" w:eastAsia="仿宋" w:hAnsi="仿宋" w:hint="eastAsia"/>
          <w:sz w:val="24"/>
          <w:szCs w:val="24"/>
        </w:rPr>
        <w:t>後死亡し</w:t>
      </w:r>
      <w:r w:rsidR="00F7707C" w:rsidRPr="00B048A5">
        <w:rPr>
          <w:rFonts w:ascii="仿宋" w:eastAsia="仿宋" w:hAnsi="仿宋" w:hint="eastAsia"/>
          <w:sz w:val="24"/>
          <w:szCs w:val="24"/>
        </w:rPr>
        <w:t>たため</w:t>
      </w:r>
      <w:r w:rsidRPr="00B048A5">
        <w:rPr>
          <w:rFonts w:ascii="仿宋" w:eastAsia="仿宋" w:hAnsi="仿宋" w:hint="eastAsia"/>
          <w:sz w:val="24"/>
          <w:szCs w:val="24"/>
        </w:rPr>
        <w:t>、その情況が明らかに「48時間」の時限を超え、労災認定の基準に合致しないと</w:t>
      </w:r>
      <w:r w:rsidR="006B0650" w:rsidRPr="00B048A5">
        <w:rPr>
          <w:rFonts w:ascii="仿宋" w:eastAsia="仿宋" w:hAnsi="仿宋" w:hint="eastAsia"/>
          <w:sz w:val="24"/>
          <w:szCs w:val="24"/>
        </w:rPr>
        <w:t>反論</w:t>
      </w:r>
      <w:r w:rsidRPr="00B048A5">
        <w:rPr>
          <w:rFonts w:ascii="仿宋" w:eastAsia="仿宋" w:hAnsi="仿宋" w:hint="eastAsia"/>
          <w:sz w:val="24"/>
          <w:szCs w:val="24"/>
        </w:rPr>
        <w:t>した。</w:t>
      </w:r>
    </w:p>
    <w:p w:rsidR="00203909" w:rsidRPr="00B048A5" w:rsidRDefault="00AA654C" w:rsidP="00B048A5">
      <w:pPr>
        <w:tabs>
          <w:tab w:val="left" w:pos="5387"/>
        </w:tabs>
        <w:spacing w:line="240" w:lineRule="atLeast"/>
        <w:ind w:firstLineChars="118" w:firstLine="283"/>
        <w:rPr>
          <w:rFonts w:ascii="仿宋" w:eastAsia="仿宋" w:hAnsi="仿宋"/>
          <w:sz w:val="24"/>
          <w:szCs w:val="24"/>
        </w:rPr>
      </w:pPr>
      <w:r w:rsidRPr="00B048A5">
        <w:rPr>
          <w:rFonts w:ascii="仿宋" w:eastAsia="仿宋" w:hAnsi="仿宋" w:hint="eastAsia"/>
          <w:sz w:val="24"/>
          <w:szCs w:val="24"/>
        </w:rPr>
        <w:t>裁判所は審理後、A氏</w:t>
      </w:r>
      <w:r w:rsidR="006B0650" w:rsidRPr="00B048A5">
        <w:rPr>
          <w:rFonts w:ascii="仿宋" w:eastAsia="仿宋" w:hAnsi="仿宋" w:hint="eastAsia"/>
          <w:sz w:val="24"/>
          <w:szCs w:val="24"/>
        </w:rPr>
        <w:t>は</w:t>
      </w:r>
      <w:r w:rsidRPr="00B048A5">
        <w:rPr>
          <w:rFonts w:ascii="仿宋" w:eastAsia="仿宋" w:hAnsi="仿宋" w:hint="eastAsia"/>
          <w:sz w:val="24"/>
          <w:szCs w:val="24"/>
        </w:rPr>
        <w:t>持続的に</w:t>
      </w:r>
      <w:r w:rsidR="000868E7" w:rsidRPr="00B048A5">
        <w:rPr>
          <w:rFonts w:ascii="仿宋" w:eastAsia="仿宋" w:hAnsi="仿宋" w:hint="eastAsia"/>
          <w:sz w:val="24"/>
          <w:szCs w:val="24"/>
        </w:rPr>
        <w:t>人工</w:t>
      </w:r>
      <w:r w:rsidRPr="00B048A5">
        <w:rPr>
          <w:rFonts w:ascii="仿宋" w:eastAsia="仿宋" w:hAnsi="仿宋" w:hint="eastAsia"/>
          <w:sz w:val="24"/>
          <w:szCs w:val="24"/>
        </w:rPr>
        <w:t>呼吸器</w:t>
      </w:r>
      <w:r w:rsidR="006B0650" w:rsidRPr="00B048A5">
        <w:rPr>
          <w:rFonts w:ascii="仿宋" w:eastAsia="仿宋" w:hAnsi="仿宋" w:hint="eastAsia"/>
          <w:sz w:val="24"/>
          <w:szCs w:val="24"/>
        </w:rPr>
        <w:t>に</w:t>
      </w:r>
      <w:r w:rsidRPr="00B048A5">
        <w:rPr>
          <w:rFonts w:ascii="仿宋" w:eastAsia="仿宋" w:hAnsi="仿宋" w:hint="eastAsia"/>
          <w:sz w:val="24"/>
          <w:szCs w:val="24"/>
        </w:rPr>
        <w:t>頼り生命を維持したが、</w:t>
      </w:r>
      <w:r w:rsidR="00F7707C" w:rsidRPr="00B048A5">
        <w:rPr>
          <w:rFonts w:ascii="仿宋" w:eastAsia="仿宋" w:hAnsi="仿宋" w:hint="eastAsia"/>
          <w:sz w:val="24"/>
          <w:szCs w:val="24"/>
        </w:rPr>
        <w:t>現在、</w:t>
      </w:r>
      <w:r w:rsidRPr="00B048A5">
        <w:rPr>
          <w:rFonts w:ascii="仿宋" w:eastAsia="仿宋" w:hAnsi="仿宋" w:hint="eastAsia"/>
          <w:sz w:val="24"/>
          <w:szCs w:val="24"/>
        </w:rPr>
        <w:t>中国では</w:t>
      </w:r>
      <w:r w:rsidR="00F7707C" w:rsidRPr="00B048A5">
        <w:rPr>
          <w:rFonts w:ascii="仿宋" w:eastAsia="仿宋" w:hAnsi="仿宋" w:hint="eastAsia"/>
          <w:sz w:val="24"/>
          <w:szCs w:val="24"/>
        </w:rPr>
        <w:t>医療機関の発行した死亡医学証明書を除き、</w:t>
      </w:r>
      <w:r w:rsidR="00E051BA" w:rsidRPr="00B048A5">
        <w:rPr>
          <w:rFonts w:ascii="仿宋" w:eastAsia="仿宋" w:hAnsi="仿宋" w:hint="eastAsia"/>
          <w:sz w:val="24"/>
          <w:szCs w:val="24"/>
        </w:rPr>
        <w:t>その他の死亡認定基準</w:t>
      </w:r>
      <w:r w:rsidR="00203909" w:rsidRPr="00B048A5">
        <w:rPr>
          <w:rFonts w:ascii="仿宋" w:eastAsia="仿宋" w:hAnsi="仿宋" w:hint="eastAsia"/>
          <w:sz w:val="24"/>
          <w:szCs w:val="24"/>
        </w:rPr>
        <w:t>を</w:t>
      </w:r>
      <w:r w:rsidR="006B0650" w:rsidRPr="00B048A5">
        <w:rPr>
          <w:rFonts w:ascii="仿宋" w:eastAsia="仿宋" w:hAnsi="仿宋" w:hint="eastAsia"/>
          <w:sz w:val="24"/>
          <w:szCs w:val="24"/>
        </w:rPr>
        <w:t>確立した現行</w:t>
      </w:r>
      <w:r w:rsidR="00E051BA" w:rsidRPr="00B048A5">
        <w:rPr>
          <w:rFonts w:ascii="仿宋" w:eastAsia="仿宋" w:hAnsi="仿宋" w:hint="eastAsia"/>
          <w:sz w:val="24"/>
          <w:szCs w:val="24"/>
        </w:rPr>
        <w:t>法が見当たらない。従って、その死亡</w:t>
      </w:r>
      <w:r w:rsidR="00203909" w:rsidRPr="00B048A5">
        <w:rPr>
          <w:rFonts w:ascii="仿宋" w:eastAsia="仿宋" w:hAnsi="仿宋" w:hint="eastAsia"/>
          <w:sz w:val="24"/>
          <w:szCs w:val="24"/>
        </w:rPr>
        <w:t>時間は死亡</w:t>
      </w:r>
      <w:r w:rsidR="00E051BA" w:rsidRPr="00B048A5">
        <w:rPr>
          <w:rFonts w:ascii="仿宋" w:eastAsia="仿宋" w:hAnsi="仿宋" w:hint="eastAsia"/>
          <w:sz w:val="24"/>
          <w:szCs w:val="24"/>
        </w:rPr>
        <w:t>医学証明に記載した2016年11月4日</w:t>
      </w:r>
      <w:r w:rsidR="00203909" w:rsidRPr="00B048A5">
        <w:rPr>
          <w:rFonts w:ascii="仿宋" w:eastAsia="仿宋" w:hAnsi="仿宋" w:hint="eastAsia"/>
          <w:sz w:val="24"/>
          <w:szCs w:val="24"/>
        </w:rPr>
        <w:t>を基準とし、労災認定条件とする「48時間以内緊急救命無効で死亡」の時限を超えたものとして、B女史の訴求を退けた。</w:t>
      </w:r>
    </w:p>
    <w:p w:rsidR="00203909" w:rsidRPr="00B048A5" w:rsidRDefault="00203909" w:rsidP="00B048A5">
      <w:pPr>
        <w:tabs>
          <w:tab w:val="left" w:pos="5387"/>
        </w:tabs>
        <w:spacing w:line="240" w:lineRule="atLeast"/>
        <w:ind w:firstLineChars="118" w:firstLine="283"/>
        <w:rPr>
          <w:rFonts w:ascii="仿宋" w:eastAsia="仿宋" w:hAnsi="仿宋"/>
          <w:sz w:val="24"/>
          <w:szCs w:val="24"/>
        </w:rPr>
      </w:pPr>
    </w:p>
    <w:p w:rsidR="00AA654C" w:rsidRPr="00B048A5" w:rsidRDefault="00AA654C" w:rsidP="00B048A5">
      <w:pPr>
        <w:tabs>
          <w:tab w:val="left" w:pos="5387"/>
        </w:tabs>
        <w:spacing w:line="240" w:lineRule="atLeast"/>
        <w:rPr>
          <w:rFonts w:ascii="仿宋" w:eastAsia="仿宋" w:hAnsi="仿宋"/>
          <w:sz w:val="24"/>
          <w:szCs w:val="24"/>
        </w:rPr>
      </w:pPr>
      <w:r w:rsidRPr="00B048A5">
        <w:rPr>
          <w:rFonts w:ascii="仿宋" w:eastAsia="仿宋" w:hAnsi="仿宋" w:hint="eastAsia"/>
          <w:sz w:val="24"/>
          <w:szCs w:val="24"/>
        </w:rPr>
        <w:t>三、二審判決</w:t>
      </w:r>
    </w:p>
    <w:p w:rsidR="00AA654C" w:rsidRPr="00B048A5" w:rsidRDefault="00AA654C" w:rsidP="00B048A5">
      <w:pPr>
        <w:tabs>
          <w:tab w:val="left" w:pos="5387"/>
        </w:tabs>
        <w:spacing w:line="240" w:lineRule="atLeast"/>
        <w:ind w:firstLineChars="118" w:firstLine="283"/>
        <w:rPr>
          <w:rFonts w:ascii="仿宋" w:eastAsia="仿宋" w:hAnsi="仿宋"/>
          <w:sz w:val="24"/>
          <w:szCs w:val="24"/>
        </w:rPr>
      </w:pPr>
      <w:r w:rsidRPr="00B048A5">
        <w:rPr>
          <w:rFonts w:ascii="仿宋" w:eastAsia="仿宋" w:hAnsi="仿宋" w:hint="eastAsia"/>
          <w:sz w:val="24"/>
          <w:szCs w:val="24"/>
        </w:rPr>
        <w:t>B女史は一審判決に不服し、上訴</w:t>
      </w:r>
      <w:r w:rsidR="00FB0E57" w:rsidRPr="00B048A5">
        <w:rPr>
          <w:rFonts w:ascii="仿宋" w:eastAsia="仿宋" w:hAnsi="仿宋" w:hint="eastAsia"/>
          <w:sz w:val="24"/>
          <w:szCs w:val="24"/>
        </w:rPr>
        <w:t>した。</w:t>
      </w:r>
      <w:r w:rsidR="00864003" w:rsidRPr="00B048A5">
        <w:rPr>
          <w:rFonts w:ascii="仿宋" w:eastAsia="仿宋" w:hAnsi="仿宋" w:hint="eastAsia"/>
          <w:sz w:val="24"/>
          <w:szCs w:val="24"/>
        </w:rPr>
        <w:t>2017年12月26日に中級裁判所</w:t>
      </w:r>
      <w:r w:rsidR="004C4D9A" w:rsidRPr="00B048A5">
        <w:rPr>
          <w:rFonts w:ascii="仿宋" w:eastAsia="仿宋" w:hAnsi="仿宋" w:hint="eastAsia"/>
          <w:sz w:val="24"/>
          <w:szCs w:val="24"/>
        </w:rPr>
        <w:t>は、</w:t>
      </w:r>
      <w:r w:rsidR="00FB0E57" w:rsidRPr="00B048A5">
        <w:rPr>
          <w:rFonts w:ascii="仿宋" w:eastAsia="仿宋" w:hAnsi="仿宋" w:hint="eastAsia"/>
          <w:sz w:val="24"/>
          <w:szCs w:val="24"/>
        </w:rPr>
        <w:t>開廷</w:t>
      </w:r>
      <w:r w:rsidRPr="00B048A5">
        <w:rPr>
          <w:rFonts w:ascii="仿宋" w:eastAsia="仿宋" w:hAnsi="仿宋" w:hint="eastAsia"/>
          <w:sz w:val="24"/>
          <w:szCs w:val="24"/>
        </w:rPr>
        <w:t>審理</w:t>
      </w:r>
      <w:r w:rsidR="00FB0E57" w:rsidRPr="00B048A5">
        <w:rPr>
          <w:rFonts w:ascii="仿宋" w:eastAsia="仿宋" w:hAnsi="仿宋" w:hint="eastAsia"/>
          <w:sz w:val="24"/>
          <w:szCs w:val="24"/>
        </w:rPr>
        <w:t>の後</w:t>
      </w:r>
      <w:r w:rsidRPr="00B048A5">
        <w:rPr>
          <w:rFonts w:ascii="仿宋" w:eastAsia="仿宋" w:hAnsi="仿宋" w:hint="eastAsia"/>
          <w:sz w:val="24"/>
          <w:szCs w:val="24"/>
        </w:rPr>
        <w:t>、</w:t>
      </w:r>
      <w:r w:rsidR="00864003" w:rsidRPr="00B048A5">
        <w:rPr>
          <w:rFonts w:ascii="仿宋" w:eastAsia="仿宋" w:hAnsi="仿宋" w:hint="eastAsia"/>
          <w:sz w:val="24"/>
          <w:szCs w:val="24"/>
        </w:rPr>
        <w:t>近代医療技術の発展によって、</w:t>
      </w:r>
      <w:r w:rsidR="007B4873" w:rsidRPr="00B048A5">
        <w:rPr>
          <w:rFonts w:ascii="仿宋" w:eastAsia="仿宋" w:hAnsi="仿宋" w:hint="eastAsia"/>
          <w:sz w:val="24"/>
          <w:szCs w:val="24"/>
        </w:rPr>
        <w:t>患者にもっと</w:t>
      </w:r>
      <w:r w:rsidR="004C4D9A" w:rsidRPr="00B048A5">
        <w:rPr>
          <w:rFonts w:ascii="仿宋" w:eastAsia="仿宋" w:hAnsi="仿宋" w:hint="eastAsia"/>
          <w:sz w:val="24"/>
          <w:szCs w:val="24"/>
        </w:rPr>
        <w:t>多くの救命</w:t>
      </w:r>
      <w:r w:rsidR="007B4873" w:rsidRPr="00B048A5">
        <w:rPr>
          <w:rFonts w:ascii="仿宋" w:eastAsia="仿宋" w:hAnsi="仿宋" w:hint="eastAsia"/>
          <w:sz w:val="24"/>
          <w:szCs w:val="24"/>
        </w:rPr>
        <w:t>時間を</w:t>
      </w:r>
      <w:r w:rsidR="004C4D9A" w:rsidRPr="00B048A5">
        <w:rPr>
          <w:rFonts w:ascii="仿宋" w:eastAsia="仿宋" w:hAnsi="仿宋" w:hint="eastAsia"/>
          <w:sz w:val="24"/>
          <w:szCs w:val="24"/>
        </w:rPr>
        <w:t>与える</w:t>
      </w:r>
      <w:r w:rsidR="00FB0E57" w:rsidRPr="00B048A5">
        <w:rPr>
          <w:rFonts w:ascii="仿宋" w:eastAsia="仿宋" w:hAnsi="仿宋" w:hint="eastAsia"/>
          <w:sz w:val="24"/>
          <w:szCs w:val="24"/>
        </w:rPr>
        <w:t>ようになり</w:t>
      </w:r>
      <w:r w:rsidR="007B4873" w:rsidRPr="00B048A5">
        <w:rPr>
          <w:rFonts w:ascii="仿宋" w:eastAsia="仿宋" w:hAnsi="仿宋" w:hint="eastAsia"/>
          <w:sz w:val="24"/>
          <w:szCs w:val="24"/>
        </w:rPr>
        <w:t>、</w:t>
      </w:r>
      <w:r w:rsidR="00EE7315" w:rsidRPr="00B048A5">
        <w:rPr>
          <w:rFonts w:ascii="仿宋" w:eastAsia="仿宋" w:hAnsi="仿宋" w:hint="eastAsia"/>
          <w:sz w:val="24"/>
          <w:szCs w:val="24"/>
        </w:rPr>
        <w:t>この救急時間は48時間より</w:t>
      </w:r>
      <w:r w:rsidR="006B0650" w:rsidRPr="00B048A5">
        <w:rPr>
          <w:rFonts w:ascii="仿宋" w:eastAsia="仿宋" w:hAnsi="仿宋" w:hint="eastAsia"/>
          <w:sz w:val="24"/>
          <w:szCs w:val="24"/>
        </w:rPr>
        <w:t>更に</w:t>
      </w:r>
      <w:r w:rsidR="00EE7315" w:rsidRPr="00B048A5">
        <w:rPr>
          <w:rFonts w:ascii="仿宋" w:eastAsia="仿宋" w:hAnsi="仿宋" w:hint="eastAsia"/>
          <w:sz w:val="24"/>
          <w:szCs w:val="24"/>
        </w:rPr>
        <w:t>長くなる。患者の命に対する尊重のために</w:t>
      </w:r>
      <w:r w:rsidR="00FB0E57" w:rsidRPr="00B048A5">
        <w:rPr>
          <w:rFonts w:ascii="仿宋" w:eastAsia="仿宋" w:hAnsi="仿宋" w:hint="eastAsia"/>
          <w:sz w:val="24"/>
          <w:szCs w:val="24"/>
        </w:rPr>
        <w:t>行い得るすべての適切な治療を行わなければならない</w:t>
      </w:r>
      <w:r w:rsidR="00EE7315" w:rsidRPr="00B048A5">
        <w:rPr>
          <w:rFonts w:ascii="仿宋" w:eastAsia="仿宋" w:hAnsi="仿宋" w:hint="eastAsia"/>
          <w:sz w:val="24"/>
          <w:szCs w:val="24"/>
        </w:rPr>
        <w:t>。</w:t>
      </w:r>
      <w:r w:rsidR="00864003" w:rsidRPr="00B048A5">
        <w:rPr>
          <w:rFonts w:ascii="仿宋" w:eastAsia="仿宋" w:hAnsi="仿宋" w:hint="eastAsia"/>
          <w:sz w:val="24"/>
          <w:szCs w:val="24"/>
        </w:rPr>
        <w:t>A氏に</w:t>
      </w:r>
      <w:r w:rsidR="00E82C8D" w:rsidRPr="00B048A5">
        <w:rPr>
          <w:rFonts w:ascii="仿宋" w:eastAsia="仿宋" w:hAnsi="仿宋" w:hint="eastAsia"/>
          <w:sz w:val="24"/>
          <w:szCs w:val="24"/>
        </w:rPr>
        <w:t>対する</w:t>
      </w:r>
      <w:r w:rsidR="00864003" w:rsidRPr="00B048A5">
        <w:rPr>
          <w:rFonts w:ascii="仿宋" w:eastAsia="仿宋" w:hAnsi="仿宋" w:hint="eastAsia"/>
          <w:sz w:val="24"/>
          <w:szCs w:val="24"/>
        </w:rPr>
        <w:t>労災認定</w:t>
      </w:r>
      <w:r w:rsidR="00E82C8D" w:rsidRPr="00B048A5">
        <w:rPr>
          <w:rFonts w:ascii="仿宋" w:eastAsia="仿宋" w:hAnsi="仿宋" w:hint="eastAsia"/>
          <w:sz w:val="24"/>
          <w:szCs w:val="24"/>
        </w:rPr>
        <w:t>の可否</w:t>
      </w:r>
      <w:r w:rsidR="00864003" w:rsidRPr="00B048A5">
        <w:rPr>
          <w:rFonts w:ascii="仿宋" w:eastAsia="仿宋" w:hAnsi="仿宋" w:hint="eastAsia"/>
          <w:sz w:val="24"/>
          <w:szCs w:val="24"/>
        </w:rPr>
        <w:t>について行政機関は本案の</w:t>
      </w:r>
      <w:r w:rsidR="00E64163" w:rsidRPr="00B048A5">
        <w:rPr>
          <w:rFonts w:ascii="仿宋" w:eastAsia="仿宋" w:hAnsi="仿宋" w:hint="eastAsia"/>
          <w:sz w:val="24"/>
          <w:szCs w:val="24"/>
        </w:rPr>
        <w:t>事情</w:t>
      </w:r>
      <w:r w:rsidR="00864003" w:rsidRPr="00B048A5">
        <w:rPr>
          <w:rFonts w:ascii="仿宋" w:eastAsia="仿宋" w:hAnsi="仿宋" w:hint="eastAsia"/>
          <w:sz w:val="24"/>
          <w:szCs w:val="24"/>
        </w:rPr>
        <w:t>及び</w:t>
      </w:r>
      <w:r w:rsidR="00E82C8D" w:rsidRPr="00B048A5">
        <w:rPr>
          <w:rFonts w:ascii="仿宋" w:eastAsia="仿宋" w:hAnsi="仿宋" w:hint="eastAsia"/>
          <w:sz w:val="24"/>
          <w:szCs w:val="24"/>
        </w:rPr>
        <w:t>社会の</w:t>
      </w:r>
      <w:r w:rsidR="00E64163" w:rsidRPr="00B048A5">
        <w:rPr>
          <w:rFonts w:ascii="仿宋" w:eastAsia="仿宋" w:hAnsi="仿宋" w:hint="eastAsia"/>
          <w:sz w:val="24"/>
          <w:szCs w:val="24"/>
        </w:rPr>
        <w:t>発展</w:t>
      </w:r>
      <w:r w:rsidR="003C4AB7" w:rsidRPr="00B048A5">
        <w:rPr>
          <w:rFonts w:ascii="仿宋" w:eastAsia="仿宋" w:hAnsi="仿宋" w:hint="eastAsia"/>
          <w:sz w:val="24"/>
          <w:szCs w:val="24"/>
        </w:rPr>
        <w:t>を</w:t>
      </w:r>
      <w:r w:rsidR="00E82C8D" w:rsidRPr="00B048A5">
        <w:rPr>
          <w:rFonts w:ascii="仿宋" w:eastAsia="仿宋" w:hAnsi="仿宋" w:hint="eastAsia"/>
          <w:sz w:val="24"/>
          <w:szCs w:val="24"/>
        </w:rPr>
        <w:t>労働者の死亡と勤務との因果関係と結び付け、具体的に法律を適用し、労災</w:t>
      </w:r>
      <w:r w:rsidR="00864003" w:rsidRPr="00B048A5">
        <w:rPr>
          <w:rFonts w:ascii="仿宋" w:eastAsia="仿宋" w:hAnsi="仿宋" w:hint="eastAsia"/>
          <w:sz w:val="24"/>
          <w:szCs w:val="24"/>
        </w:rPr>
        <w:t>保護範囲を拡大し、勤務中突発</w:t>
      </w:r>
      <w:r w:rsidR="004C4D9A" w:rsidRPr="00B048A5">
        <w:rPr>
          <w:rFonts w:ascii="仿宋" w:eastAsia="仿宋" w:hAnsi="仿宋" w:hint="eastAsia"/>
          <w:sz w:val="24"/>
          <w:szCs w:val="24"/>
        </w:rPr>
        <w:t>病気</w:t>
      </w:r>
      <w:r w:rsidR="00864003" w:rsidRPr="00B048A5">
        <w:rPr>
          <w:rFonts w:ascii="仿宋" w:eastAsia="仿宋" w:hAnsi="仿宋" w:hint="eastAsia"/>
          <w:sz w:val="24"/>
          <w:szCs w:val="24"/>
        </w:rPr>
        <w:t>で負傷、死亡した労働</w:t>
      </w:r>
      <w:r w:rsidR="00864003" w:rsidRPr="00B048A5">
        <w:rPr>
          <w:rFonts w:ascii="仿宋" w:eastAsia="仿宋" w:hAnsi="仿宋" w:hint="eastAsia"/>
          <w:sz w:val="24"/>
          <w:szCs w:val="24"/>
        </w:rPr>
        <w:lastRenderedPageBreak/>
        <w:t>者に人道救済を与える</w:t>
      </w:r>
      <w:r w:rsidR="00E82C8D" w:rsidRPr="00B048A5">
        <w:rPr>
          <w:rFonts w:ascii="仿宋" w:eastAsia="仿宋" w:hAnsi="仿宋" w:hint="eastAsia"/>
          <w:sz w:val="24"/>
          <w:szCs w:val="24"/>
        </w:rPr>
        <w:t>べきと</w:t>
      </w:r>
      <w:r w:rsidR="00FB0E57" w:rsidRPr="00B048A5">
        <w:rPr>
          <w:rFonts w:ascii="仿宋" w:eastAsia="仿宋" w:hAnsi="仿宋" w:hint="eastAsia"/>
          <w:sz w:val="24"/>
          <w:szCs w:val="24"/>
        </w:rPr>
        <w:t>考え</w:t>
      </w:r>
      <w:r w:rsidR="00E82C8D" w:rsidRPr="00B048A5">
        <w:rPr>
          <w:rFonts w:ascii="仿宋" w:eastAsia="仿宋" w:hAnsi="仿宋" w:hint="eastAsia"/>
          <w:sz w:val="24"/>
          <w:szCs w:val="24"/>
        </w:rPr>
        <w:t>、</w:t>
      </w:r>
      <w:r w:rsidRPr="00B048A5">
        <w:rPr>
          <w:rFonts w:ascii="仿宋" w:eastAsia="仿宋" w:hAnsi="仿宋" w:hint="eastAsia"/>
          <w:sz w:val="24"/>
          <w:szCs w:val="24"/>
        </w:rPr>
        <w:t>B女史の上訴訴求を支持し、</w:t>
      </w:r>
      <w:r w:rsidR="009603F0" w:rsidRPr="00B048A5">
        <w:rPr>
          <w:rFonts w:ascii="仿宋" w:eastAsia="仿宋" w:hAnsi="仿宋" w:hint="eastAsia"/>
          <w:sz w:val="24"/>
          <w:szCs w:val="24"/>
        </w:rPr>
        <w:t>一審の認定した</w:t>
      </w:r>
      <w:r w:rsidRPr="00B048A5">
        <w:rPr>
          <w:rFonts w:ascii="仿宋" w:eastAsia="仿宋" w:hAnsi="仿宋" w:hint="eastAsia"/>
          <w:sz w:val="24"/>
          <w:szCs w:val="24"/>
        </w:rPr>
        <w:t>「労災</w:t>
      </w:r>
      <w:r w:rsidR="004C4D9A" w:rsidRPr="00B048A5">
        <w:rPr>
          <w:rFonts w:ascii="仿宋" w:eastAsia="仿宋" w:hAnsi="仿宋" w:hint="eastAsia"/>
          <w:sz w:val="24"/>
          <w:szCs w:val="24"/>
        </w:rPr>
        <w:t>不認定</w:t>
      </w:r>
      <w:r w:rsidRPr="00B048A5">
        <w:rPr>
          <w:rFonts w:ascii="仿宋" w:eastAsia="仿宋" w:hAnsi="仿宋" w:hint="eastAsia"/>
          <w:sz w:val="24"/>
          <w:szCs w:val="24"/>
        </w:rPr>
        <w:t>決定」と「行政復議決定書」</w:t>
      </w:r>
      <w:r w:rsidR="00FB0E57" w:rsidRPr="00B048A5">
        <w:rPr>
          <w:rFonts w:ascii="仿宋" w:eastAsia="仿宋" w:hAnsi="仿宋" w:hint="eastAsia"/>
          <w:sz w:val="24"/>
          <w:szCs w:val="24"/>
        </w:rPr>
        <w:t>を取消す</w:t>
      </w:r>
      <w:r w:rsidR="009603F0" w:rsidRPr="00B048A5">
        <w:rPr>
          <w:rFonts w:ascii="仿宋" w:eastAsia="仿宋" w:hAnsi="仿宋" w:hint="eastAsia"/>
          <w:sz w:val="24"/>
          <w:szCs w:val="24"/>
        </w:rPr>
        <w:t>終審判決</w:t>
      </w:r>
      <w:r w:rsidRPr="00B048A5">
        <w:rPr>
          <w:rFonts w:ascii="仿宋" w:eastAsia="仿宋" w:hAnsi="仿宋" w:hint="eastAsia"/>
          <w:sz w:val="24"/>
          <w:szCs w:val="24"/>
        </w:rPr>
        <w:t>を</w:t>
      </w:r>
      <w:r w:rsidR="00E64163" w:rsidRPr="00B048A5">
        <w:rPr>
          <w:rFonts w:ascii="仿宋" w:eastAsia="仿宋" w:hAnsi="仿宋" w:hint="eastAsia"/>
          <w:sz w:val="24"/>
          <w:szCs w:val="24"/>
        </w:rPr>
        <w:t>行った</w:t>
      </w:r>
      <w:r w:rsidRPr="00B048A5">
        <w:rPr>
          <w:rFonts w:ascii="仿宋" w:eastAsia="仿宋" w:hAnsi="仿宋" w:hint="eastAsia"/>
          <w:sz w:val="24"/>
          <w:szCs w:val="24"/>
        </w:rPr>
        <w:t>。</w:t>
      </w:r>
    </w:p>
    <w:p w:rsidR="00375928" w:rsidRPr="00B048A5" w:rsidRDefault="00375928" w:rsidP="00B048A5">
      <w:pPr>
        <w:tabs>
          <w:tab w:val="left" w:pos="5387"/>
        </w:tabs>
        <w:spacing w:line="240" w:lineRule="atLeast"/>
        <w:ind w:firstLineChars="118" w:firstLine="283"/>
        <w:rPr>
          <w:rFonts w:ascii="仿宋" w:eastAsia="仿宋" w:hAnsi="仿宋" w:hint="eastAsia"/>
          <w:sz w:val="24"/>
          <w:szCs w:val="24"/>
        </w:rPr>
      </w:pPr>
    </w:p>
    <w:p w:rsidR="00AA654C" w:rsidRPr="00B048A5" w:rsidRDefault="00AA654C" w:rsidP="00B048A5">
      <w:pPr>
        <w:tabs>
          <w:tab w:val="left" w:pos="5387"/>
        </w:tabs>
        <w:spacing w:line="240" w:lineRule="atLeast"/>
        <w:rPr>
          <w:rFonts w:ascii="仿宋" w:eastAsia="仿宋" w:hAnsi="仿宋"/>
          <w:sz w:val="24"/>
          <w:szCs w:val="24"/>
        </w:rPr>
      </w:pPr>
      <w:r w:rsidRPr="00B048A5">
        <w:rPr>
          <w:rFonts w:ascii="仿宋" w:eastAsia="仿宋" w:hAnsi="仿宋" w:hint="eastAsia"/>
          <w:sz w:val="24"/>
          <w:szCs w:val="24"/>
        </w:rPr>
        <w:t>四、コメント</w:t>
      </w:r>
    </w:p>
    <w:p w:rsidR="008F65C5" w:rsidRPr="00B048A5" w:rsidRDefault="00AA654C" w:rsidP="00B048A5">
      <w:pPr>
        <w:tabs>
          <w:tab w:val="left" w:pos="5387"/>
        </w:tabs>
        <w:spacing w:line="240" w:lineRule="atLeast"/>
        <w:rPr>
          <w:rFonts w:ascii="仿宋" w:eastAsia="仿宋" w:hAnsi="仿宋"/>
          <w:sz w:val="24"/>
          <w:szCs w:val="24"/>
        </w:rPr>
      </w:pPr>
      <w:r w:rsidRPr="00B048A5">
        <w:rPr>
          <w:rFonts w:ascii="仿宋" w:eastAsia="仿宋" w:hAnsi="仿宋" w:hint="eastAsia"/>
          <w:sz w:val="24"/>
          <w:szCs w:val="24"/>
        </w:rPr>
        <w:t>１、死亡時間は脳死</w:t>
      </w:r>
      <w:r w:rsidR="009603F0" w:rsidRPr="00B048A5">
        <w:rPr>
          <w:rFonts w:ascii="仿宋" w:eastAsia="仿宋" w:hAnsi="仿宋" w:hint="eastAsia"/>
          <w:sz w:val="24"/>
          <w:szCs w:val="24"/>
        </w:rPr>
        <w:t>による</w:t>
      </w:r>
      <w:r w:rsidR="008D1E28" w:rsidRPr="00B048A5">
        <w:rPr>
          <w:rFonts w:ascii="仿宋" w:eastAsia="仿宋" w:hAnsi="仿宋" w:hint="eastAsia"/>
          <w:sz w:val="24"/>
          <w:szCs w:val="24"/>
        </w:rPr>
        <w:t>もの</w:t>
      </w:r>
      <w:r w:rsidR="009603F0" w:rsidRPr="00B048A5">
        <w:rPr>
          <w:rFonts w:ascii="仿宋" w:eastAsia="仿宋" w:hAnsi="仿宋" w:hint="eastAsia"/>
          <w:sz w:val="24"/>
          <w:szCs w:val="24"/>
        </w:rPr>
        <w:t>か、</w:t>
      </w:r>
      <w:r w:rsidR="000631A3" w:rsidRPr="00B048A5">
        <w:rPr>
          <w:rFonts w:ascii="仿宋" w:eastAsia="仿宋" w:hAnsi="仿宋" w:hint="eastAsia"/>
          <w:sz w:val="24"/>
          <w:szCs w:val="24"/>
        </w:rPr>
        <w:t>心臓</w:t>
      </w:r>
      <w:r w:rsidR="008D1E28" w:rsidRPr="00B048A5">
        <w:rPr>
          <w:rFonts w:ascii="仿宋" w:eastAsia="仿宋" w:hAnsi="仿宋" w:hint="eastAsia"/>
          <w:sz w:val="24"/>
          <w:szCs w:val="24"/>
        </w:rPr>
        <w:t>死</w:t>
      </w:r>
      <w:r w:rsidR="009603F0" w:rsidRPr="00B048A5">
        <w:rPr>
          <w:rFonts w:ascii="仿宋" w:eastAsia="仿宋" w:hAnsi="仿宋" w:hint="eastAsia"/>
          <w:sz w:val="24"/>
          <w:szCs w:val="24"/>
        </w:rPr>
        <w:t>によるか、</w:t>
      </w:r>
      <w:r w:rsidR="00885D76" w:rsidRPr="00B048A5">
        <w:rPr>
          <w:rFonts w:ascii="仿宋" w:eastAsia="仿宋" w:hAnsi="仿宋" w:hint="eastAsia"/>
          <w:sz w:val="24"/>
          <w:szCs w:val="24"/>
        </w:rPr>
        <w:t>その死亡基準</w:t>
      </w:r>
      <w:r w:rsidR="008D1E28" w:rsidRPr="00B048A5">
        <w:rPr>
          <w:rFonts w:ascii="仿宋" w:eastAsia="仿宋" w:hAnsi="仿宋" w:hint="eastAsia"/>
          <w:sz w:val="24"/>
          <w:szCs w:val="24"/>
        </w:rPr>
        <w:t>に関して、</w:t>
      </w:r>
      <w:r w:rsidR="008F65C5" w:rsidRPr="00B048A5">
        <w:rPr>
          <w:rFonts w:ascii="仿宋" w:eastAsia="仿宋" w:hAnsi="仿宋" w:hint="eastAsia"/>
          <w:sz w:val="24"/>
          <w:szCs w:val="24"/>
        </w:rPr>
        <w:t>中国では</w:t>
      </w:r>
      <w:r w:rsidR="00295050" w:rsidRPr="00B048A5">
        <w:rPr>
          <w:rFonts w:ascii="仿宋" w:eastAsia="仿宋" w:hAnsi="仿宋" w:hint="eastAsia"/>
          <w:sz w:val="24"/>
          <w:szCs w:val="24"/>
        </w:rPr>
        <w:t>実務上</w:t>
      </w:r>
      <w:r w:rsidR="008D1E28" w:rsidRPr="00B048A5">
        <w:rPr>
          <w:rFonts w:ascii="仿宋" w:eastAsia="仿宋" w:hAnsi="仿宋" w:hint="eastAsia"/>
          <w:sz w:val="24"/>
          <w:szCs w:val="24"/>
        </w:rPr>
        <w:t>、綜合基準説を取り、</w:t>
      </w:r>
      <w:r w:rsidR="000631A3" w:rsidRPr="00B048A5">
        <w:rPr>
          <w:rFonts w:ascii="仿宋" w:eastAsia="仿宋" w:hAnsi="仿宋" w:hint="eastAsia"/>
          <w:sz w:val="24"/>
          <w:szCs w:val="24"/>
        </w:rPr>
        <w:t>つまり呼吸停止、心拍停止、瞳孔散大</w:t>
      </w:r>
      <w:r w:rsidR="000631A3" w:rsidRPr="00B048A5">
        <w:rPr>
          <w:rFonts w:ascii="微软雅黑" w:eastAsia="微软雅黑" w:hAnsi="微软雅黑" w:cs="微软雅黑" w:hint="eastAsia"/>
          <w:sz w:val="24"/>
          <w:szCs w:val="24"/>
        </w:rPr>
        <w:t>・</w:t>
      </w:r>
      <w:r w:rsidR="000631A3" w:rsidRPr="00B048A5">
        <w:rPr>
          <w:rFonts w:ascii="仿宋" w:eastAsia="仿宋" w:hAnsi="仿宋" w:cs="仿宋" w:hint="eastAsia"/>
          <w:sz w:val="24"/>
          <w:szCs w:val="24"/>
        </w:rPr>
        <w:t>対光反射消失の</w:t>
      </w:r>
      <w:r w:rsidR="000631A3" w:rsidRPr="00B048A5">
        <w:rPr>
          <w:rFonts w:ascii="仿宋" w:eastAsia="仿宋" w:hAnsi="仿宋" w:hint="eastAsia"/>
          <w:sz w:val="24"/>
          <w:szCs w:val="24"/>
        </w:rPr>
        <w:t>「死の３徴候」と</w:t>
      </w:r>
      <w:r w:rsidR="009702E7" w:rsidRPr="00B048A5">
        <w:rPr>
          <w:rFonts w:ascii="仿宋" w:eastAsia="仿宋" w:hAnsi="仿宋" w:hint="eastAsia"/>
          <w:sz w:val="24"/>
          <w:szCs w:val="24"/>
        </w:rPr>
        <w:t>する「心臓死」は</w:t>
      </w:r>
      <w:r w:rsidR="008F65C5" w:rsidRPr="00B048A5">
        <w:rPr>
          <w:rFonts w:ascii="仿宋" w:eastAsia="仿宋" w:hAnsi="仿宋" w:hint="eastAsia"/>
          <w:sz w:val="24"/>
          <w:szCs w:val="24"/>
        </w:rPr>
        <w:t>、死の判定基準とすることで、旧来からある考え方である。これに当てはまらない死の定義には、脳死がある。</w:t>
      </w:r>
    </w:p>
    <w:p w:rsidR="008B051C" w:rsidRPr="00B048A5" w:rsidRDefault="000631A3" w:rsidP="00B048A5">
      <w:pPr>
        <w:tabs>
          <w:tab w:val="left" w:pos="5387"/>
        </w:tabs>
        <w:spacing w:line="240" w:lineRule="atLeast"/>
        <w:rPr>
          <w:rFonts w:ascii="仿宋" w:eastAsia="仿宋" w:hAnsi="仿宋"/>
          <w:sz w:val="24"/>
          <w:szCs w:val="24"/>
        </w:rPr>
      </w:pPr>
      <w:r w:rsidRPr="00B048A5">
        <w:rPr>
          <w:rFonts w:ascii="仿宋" w:eastAsia="仿宋" w:hAnsi="仿宋" w:hint="eastAsia"/>
          <w:sz w:val="24"/>
          <w:szCs w:val="24"/>
        </w:rPr>
        <w:t>2、</w:t>
      </w:r>
      <w:r w:rsidR="00295050" w:rsidRPr="00B048A5">
        <w:rPr>
          <w:rFonts w:ascii="仿宋" w:eastAsia="仿宋" w:hAnsi="仿宋" w:hint="eastAsia"/>
          <w:sz w:val="24"/>
          <w:szCs w:val="24"/>
        </w:rPr>
        <w:t>本案では</w:t>
      </w:r>
      <w:r w:rsidR="00AA654C" w:rsidRPr="00B048A5">
        <w:rPr>
          <w:rFonts w:ascii="仿宋" w:eastAsia="仿宋" w:hAnsi="仿宋" w:hint="eastAsia"/>
          <w:sz w:val="24"/>
          <w:szCs w:val="24"/>
        </w:rPr>
        <w:t>死亡原因は業務と直接に因果関係が無く、自身の疾病によって誘発したものに対して、労災並みとして見なされ</w:t>
      </w:r>
      <w:r w:rsidR="009702E7" w:rsidRPr="00B048A5">
        <w:rPr>
          <w:rFonts w:ascii="仿宋" w:eastAsia="仿宋" w:hAnsi="仿宋" w:hint="eastAsia"/>
          <w:sz w:val="24"/>
          <w:szCs w:val="24"/>
        </w:rPr>
        <w:t>、</w:t>
      </w:r>
      <w:r w:rsidR="00AA654C" w:rsidRPr="00B048A5">
        <w:rPr>
          <w:rFonts w:ascii="仿宋" w:eastAsia="仿宋" w:hAnsi="仿宋" w:hint="eastAsia"/>
          <w:sz w:val="24"/>
          <w:szCs w:val="24"/>
        </w:rPr>
        <w:t>人道救済を与えるためにあえて労災保障条例</w:t>
      </w:r>
      <w:r w:rsidR="00375928" w:rsidRPr="00B048A5">
        <w:rPr>
          <w:rFonts w:ascii="仿宋" w:eastAsia="仿宋" w:hAnsi="仿宋" w:hint="eastAsia"/>
          <w:sz w:val="24"/>
          <w:szCs w:val="24"/>
        </w:rPr>
        <w:t>第</w:t>
      </w:r>
      <w:r w:rsidR="00AA654C" w:rsidRPr="00B048A5">
        <w:rPr>
          <w:rFonts w:ascii="仿宋" w:eastAsia="仿宋" w:hAnsi="仿宋" w:hint="eastAsia"/>
          <w:sz w:val="24"/>
          <w:szCs w:val="24"/>
        </w:rPr>
        <w:t>15条に</w:t>
      </w:r>
      <w:r w:rsidR="001422F1" w:rsidRPr="00B048A5">
        <w:rPr>
          <w:rFonts w:ascii="仿宋" w:eastAsia="仿宋" w:hAnsi="仿宋" w:hint="eastAsia"/>
          <w:sz w:val="24"/>
          <w:szCs w:val="24"/>
        </w:rPr>
        <w:t>ある</w:t>
      </w:r>
      <w:r w:rsidR="00AA654C" w:rsidRPr="00B048A5">
        <w:rPr>
          <w:rFonts w:ascii="仿宋" w:eastAsia="仿宋" w:hAnsi="仿宋" w:hint="eastAsia"/>
          <w:sz w:val="24"/>
          <w:szCs w:val="24"/>
        </w:rPr>
        <w:t>「見なす」という用語を取り入れ</w:t>
      </w:r>
      <w:r w:rsidR="00295050" w:rsidRPr="00B048A5">
        <w:rPr>
          <w:rFonts w:ascii="仿宋" w:eastAsia="仿宋" w:hAnsi="仿宋" w:hint="eastAsia"/>
          <w:sz w:val="24"/>
          <w:szCs w:val="24"/>
        </w:rPr>
        <w:t>、労働者</w:t>
      </w:r>
      <w:r w:rsidR="001422F1" w:rsidRPr="00B048A5">
        <w:rPr>
          <w:rFonts w:ascii="仿宋" w:eastAsia="仿宋" w:hAnsi="仿宋" w:hint="eastAsia"/>
          <w:sz w:val="24"/>
          <w:szCs w:val="24"/>
        </w:rPr>
        <w:t>側</w:t>
      </w:r>
      <w:r w:rsidR="00295050" w:rsidRPr="00B048A5">
        <w:rPr>
          <w:rFonts w:ascii="仿宋" w:eastAsia="仿宋" w:hAnsi="仿宋" w:hint="eastAsia"/>
          <w:sz w:val="24"/>
          <w:szCs w:val="24"/>
        </w:rPr>
        <w:t>を配慮する</w:t>
      </w:r>
      <w:r w:rsidR="008B051C" w:rsidRPr="00B048A5">
        <w:rPr>
          <w:rFonts w:ascii="仿宋" w:eastAsia="仿宋" w:hAnsi="仿宋" w:hint="eastAsia"/>
          <w:sz w:val="24"/>
          <w:szCs w:val="24"/>
        </w:rPr>
        <w:t>、「脳死」の基準に近い法的な判断の傾向性を示された。</w:t>
      </w:r>
    </w:p>
    <w:p w:rsidR="00C25B5A" w:rsidRPr="00B048A5" w:rsidRDefault="004D3B16" w:rsidP="00B048A5">
      <w:pPr>
        <w:tabs>
          <w:tab w:val="left" w:pos="5387"/>
        </w:tabs>
        <w:spacing w:line="240" w:lineRule="atLeast"/>
        <w:rPr>
          <w:rFonts w:ascii="仿宋" w:eastAsia="仿宋" w:hAnsi="仿宋"/>
          <w:sz w:val="24"/>
          <w:szCs w:val="24"/>
        </w:rPr>
      </w:pPr>
      <w:r w:rsidRPr="00B048A5">
        <w:rPr>
          <w:rFonts w:ascii="仿宋" w:eastAsia="仿宋" w:hAnsi="仿宋" w:hint="eastAsia"/>
          <w:sz w:val="24"/>
          <w:szCs w:val="24"/>
        </w:rPr>
        <w:t>3、</w:t>
      </w:r>
      <w:r w:rsidR="008F65C5" w:rsidRPr="00B048A5">
        <w:rPr>
          <w:rFonts w:ascii="仿宋" w:eastAsia="仿宋" w:hAnsi="仿宋" w:hint="eastAsia"/>
          <w:sz w:val="24"/>
          <w:szCs w:val="24"/>
        </w:rPr>
        <w:t>もともと中国では死亡判断基準に関する</w:t>
      </w:r>
      <w:r w:rsidR="00375928" w:rsidRPr="00B048A5">
        <w:rPr>
          <w:rFonts w:ascii="仿宋" w:eastAsia="仿宋" w:hAnsi="仿宋" w:hint="eastAsia"/>
          <w:sz w:val="24"/>
          <w:szCs w:val="24"/>
        </w:rPr>
        <w:t>法律、法規</w:t>
      </w:r>
      <w:r w:rsidR="008F65C5" w:rsidRPr="00B048A5">
        <w:rPr>
          <w:rFonts w:ascii="仿宋" w:eastAsia="仿宋" w:hAnsi="仿宋" w:hint="eastAsia"/>
          <w:sz w:val="24"/>
          <w:szCs w:val="24"/>
        </w:rPr>
        <w:t>がなく、各裁判所は個々の事案に対してそれぞれ</w:t>
      </w:r>
      <w:r w:rsidR="00F66AED" w:rsidRPr="00B048A5">
        <w:rPr>
          <w:rFonts w:ascii="仿宋" w:eastAsia="仿宋" w:hAnsi="仿宋" w:hint="eastAsia"/>
          <w:sz w:val="24"/>
          <w:szCs w:val="24"/>
        </w:rPr>
        <w:t>の</w:t>
      </w:r>
      <w:r w:rsidR="008F65C5" w:rsidRPr="00B048A5">
        <w:rPr>
          <w:rFonts w:ascii="仿宋" w:eastAsia="仿宋" w:hAnsi="仿宋" w:hint="eastAsia"/>
          <w:sz w:val="24"/>
          <w:szCs w:val="24"/>
        </w:rPr>
        <w:t>考慮によって判断を行い、類似のケースでも</w:t>
      </w:r>
      <w:r w:rsidR="00F306D9" w:rsidRPr="00B048A5">
        <w:rPr>
          <w:rFonts w:ascii="仿宋" w:eastAsia="仿宋" w:hAnsi="仿宋" w:hint="eastAsia"/>
          <w:sz w:val="24"/>
          <w:szCs w:val="24"/>
        </w:rPr>
        <w:t>異なる</w:t>
      </w:r>
      <w:r w:rsidR="00E32F1E" w:rsidRPr="00B048A5">
        <w:rPr>
          <w:rFonts w:ascii="仿宋" w:eastAsia="仿宋" w:hAnsi="仿宋" w:hint="eastAsia"/>
          <w:sz w:val="24"/>
          <w:szCs w:val="24"/>
        </w:rPr>
        <w:t>判決が現れてきた</w:t>
      </w:r>
      <w:r w:rsidR="008F65C5" w:rsidRPr="00B048A5">
        <w:rPr>
          <w:rFonts w:ascii="仿宋" w:eastAsia="仿宋" w:hAnsi="仿宋" w:hint="eastAsia"/>
          <w:sz w:val="24"/>
          <w:szCs w:val="24"/>
        </w:rPr>
        <w:t>。</w:t>
      </w:r>
      <w:r w:rsidR="00F66AED" w:rsidRPr="00B048A5">
        <w:rPr>
          <w:rFonts w:ascii="仿宋" w:eastAsia="仿宋" w:hAnsi="仿宋" w:hint="eastAsia"/>
          <w:sz w:val="24"/>
          <w:szCs w:val="24"/>
        </w:rPr>
        <w:t>現行の死亡</w:t>
      </w:r>
      <w:r w:rsidR="00E32F1E" w:rsidRPr="00B048A5">
        <w:rPr>
          <w:rFonts w:ascii="仿宋" w:eastAsia="仿宋" w:hAnsi="仿宋" w:hint="eastAsia"/>
          <w:sz w:val="24"/>
          <w:szCs w:val="24"/>
        </w:rPr>
        <w:t>判断基準と社会の現実との乖離を解消</w:t>
      </w:r>
      <w:r w:rsidR="00F66AED" w:rsidRPr="00B048A5">
        <w:rPr>
          <w:rFonts w:ascii="仿宋" w:eastAsia="仿宋" w:hAnsi="仿宋" w:hint="eastAsia"/>
          <w:sz w:val="24"/>
          <w:szCs w:val="24"/>
        </w:rPr>
        <w:t>するために</w:t>
      </w:r>
      <w:r w:rsidR="00A26797" w:rsidRPr="00B048A5">
        <w:rPr>
          <w:rFonts w:ascii="仿宋" w:eastAsia="仿宋" w:hAnsi="仿宋" w:hint="eastAsia"/>
          <w:sz w:val="24"/>
          <w:szCs w:val="24"/>
        </w:rPr>
        <w:t>、</w:t>
      </w:r>
      <w:r w:rsidR="00AD0891" w:rsidRPr="00B048A5">
        <w:rPr>
          <w:rFonts w:ascii="仿宋" w:eastAsia="仿宋" w:hAnsi="仿宋" w:hint="eastAsia"/>
          <w:sz w:val="24"/>
          <w:szCs w:val="24"/>
        </w:rPr>
        <w:t>数年前から</w:t>
      </w:r>
      <w:r w:rsidR="00A26797" w:rsidRPr="00B048A5">
        <w:rPr>
          <w:rFonts w:ascii="仿宋" w:eastAsia="仿宋" w:hAnsi="仿宋" w:hint="eastAsia"/>
          <w:sz w:val="24"/>
          <w:szCs w:val="24"/>
        </w:rPr>
        <w:t>脳死を死亡</w:t>
      </w:r>
      <w:r w:rsidR="008F65C5" w:rsidRPr="00B048A5">
        <w:rPr>
          <w:rFonts w:ascii="仿宋" w:eastAsia="仿宋" w:hAnsi="仿宋" w:hint="eastAsia"/>
          <w:sz w:val="24"/>
          <w:szCs w:val="24"/>
        </w:rPr>
        <w:t>判定</w:t>
      </w:r>
      <w:r w:rsidR="00A26797" w:rsidRPr="00B048A5">
        <w:rPr>
          <w:rFonts w:ascii="仿宋" w:eastAsia="仿宋" w:hAnsi="仿宋" w:hint="eastAsia"/>
          <w:sz w:val="24"/>
          <w:szCs w:val="24"/>
        </w:rPr>
        <w:t>の基準とすべき</w:t>
      </w:r>
      <w:r w:rsidR="00E32F1E" w:rsidRPr="00B048A5">
        <w:rPr>
          <w:rFonts w:ascii="仿宋" w:eastAsia="仿宋" w:hAnsi="仿宋" w:hint="eastAsia"/>
          <w:sz w:val="24"/>
          <w:szCs w:val="24"/>
        </w:rPr>
        <w:t>と</w:t>
      </w:r>
      <w:r w:rsidR="00F66AED" w:rsidRPr="00B048A5">
        <w:rPr>
          <w:rFonts w:ascii="仿宋" w:eastAsia="仿宋" w:hAnsi="仿宋" w:hint="eastAsia"/>
          <w:sz w:val="24"/>
          <w:szCs w:val="24"/>
        </w:rPr>
        <w:t>の</w:t>
      </w:r>
      <w:r w:rsidR="00DB4985" w:rsidRPr="00B048A5">
        <w:rPr>
          <w:rFonts w:ascii="仿宋" w:eastAsia="仿宋" w:hAnsi="仿宋" w:hint="eastAsia"/>
          <w:sz w:val="24"/>
          <w:szCs w:val="24"/>
        </w:rPr>
        <w:t>提案</w:t>
      </w:r>
      <w:r w:rsidR="00F66AED" w:rsidRPr="00B048A5">
        <w:rPr>
          <w:rFonts w:ascii="仿宋" w:eastAsia="仿宋" w:hAnsi="仿宋" w:hint="eastAsia"/>
          <w:sz w:val="24"/>
          <w:szCs w:val="24"/>
        </w:rPr>
        <w:t>は全人代に提出</w:t>
      </w:r>
      <w:r w:rsidR="00A26797" w:rsidRPr="00B048A5">
        <w:rPr>
          <w:rFonts w:ascii="仿宋" w:eastAsia="仿宋" w:hAnsi="仿宋" w:hint="eastAsia"/>
          <w:sz w:val="24"/>
          <w:szCs w:val="24"/>
        </w:rPr>
        <w:t>された動きがあるが、また立法の</w:t>
      </w:r>
      <w:r w:rsidR="00D123D5" w:rsidRPr="00B048A5">
        <w:rPr>
          <w:rFonts w:ascii="仿宋" w:eastAsia="仿宋" w:hAnsi="仿宋" w:hint="eastAsia"/>
          <w:sz w:val="24"/>
          <w:szCs w:val="24"/>
        </w:rPr>
        <w:t>審議</w:t>
      </w:r>
      <w:r w:rsidR="00A26797" w:rsidRPr="00B048A5">
        <w:rPr>
          <w:rFonts w:ascii="仿宋" w:eastAsia="仿宋" w:hAnsi="仿宋" w:hint="eastAsia"/>
          <w:sz w:val="24"/>
          <w:szCs w:val="24"/>
        </w:rPr>
        <w:t>案として取り上げられ</w:t>
      </w:r>
      <w:r w:rsidR="00DB4985" w:rsidRPr="00B048A5">
        <w:rPr>
          <w:rFonts w:ascii="仿宋" w:eastAsia="仿宋" w:hAnsi="仿宋" w:hint="eastAsia"/>
          <w:sz w:val="24"/>
          <w:szCs w:val="24"/>
        </w:rPr>
        <w:t>ないのが現状である。</w:t>
      </w:r>
      <w:r w:rsidR="00D123D5" w:rsidRPr="00B048A5">
        <w:rPr>
          <w:rFonts w:ascii="仿宋" w:eastAsia="仿宋" w:hAnsi="仿宋" w:hint="eastAsia"/>
          <w:sz w:val="24"/>
          <w:szCs w:val="24"/>
        </w:rPr>
        <w:t>然し、</w:t>
      </w:r>
      <w:r w:rsidR="00C25B5A" w:rsidRPr="00B048A5">
        <w:rPr>
          <w:rFonts w:ascii="仿宋" w:eastAsia="仿宋" w:hAnsi="仿宋" w:hint="eastAsia"/>
          <w:sz w:val="24"/>
          <w:szCs w:val="24"/>
        </w:rPr>
        <w:t>同類案件に対する異なる判決</w:t>
      </w:r>
      <w:r w:rsidR="00F66AED" w:rsidRPr="00B048A5">
        <w:rPr>
          <w:rFonts w:ascii="仿宋" w:eastAsia="仿宋" w:hAnsi="仿宋" w:hint="eastAsia"/>
          <w:sz w:val="24"/>
          <w:szCs w:val="24"/>
        </w:rPr>
        <w:t>を</w:t>
      </w:r>
      <w:r w:rsidR="00C25B5A" w:rsidRPr="00B048A5">
        <w:rPr>
          <w:rFonts w:ascii="仿宋" w:eastAsia="仿宋" w:hAnsi="仿宋" w:hint="eastAsia"/>
          <w:sz w:val="24"/>
          <w:szCs w:val="24"/>
        </w:rPr>
        <w:t>回避</w:t>
      </w:r>
      <w:r w:rsidR="00F66AED" w:rsidRPr="00B048A5">
        <w:rPr>
          <w:rFonts w:ascii="仿宋" w:eastAsia="仿宋" w:hAnsi="仿宋" w:hint="eastAsia"/>
          <w:sz w:val="24"/>
          <w:szCs w:val="24"/>
        </w:rPr>
        <w:t>するには</w:t>
      </w:r>
      <w:r w:rsidR="00C16615" w:rsidRPr="00B048A5">
        <w:rPr>
          <w:rFonts w:ascii="仿宋" w:eastAsia="仿宋" w:hAnsi="仿宋" w:hint="eastAsia"/>
          <w:sz w:val="24"/>
          <w:szCs w:val="24"/>
        </w:rPr>
        <w:t>一日も早く</w:t>
      </w:r>
      <w:r w:rsidR="00C25B5A" w:rsidRPr="00B048A5">
        <w:rPr>
          <w:rFonts w:ascii="仿宋" w:eastAsia="仿宋" w:hAnsi="仿宋" w:hint="eastAsia"/>
          <w:sz w:val="24"/>
          <w:szCs w:val="24"/>
        </w:rPr>
        <w:t>死亡</w:t>
      </w:r>
      <w:r w:rsidR="00F66AED" w:rsidRPr="00B048A5">
        <w:rPr>
          <w:rFonts w:ascii="仿宋" w:eastAsia="仿宋" w:hAnsi="仿宋" w:hint="eastAsia"/>
          <w:sz w:val="24"/>
          <w:szCs w:val="24"/>
        </w:rPr>
        <w:t>判定</w:t>
      </w:r>
      <w:r w:rsidR="00C25B5A" w:rsidRPr="00B048A5">
        <w:rPr>
          <w:rFonts w:ascii="仿宋" w:eastAsia="仿宋" w:hAnsi="仿宋" w:hint="eastAsia"/>
          <w:sz w:val="24"/>
          <w:szCs w:val="24"/>
        </w:rPr>
        <w:t>基準</w:t>
      </w:r>
      <w:r w:rsidR="00C16615" w:rsidRPr="00B048A5">
        <w:rPr>
          <w:rFonts w:ascii="仿宋" w:eastAsia="仿宋" w:hAnsi="仿宋" w:hint="eastAsia"/>
          <w:sz w:val="24"/>
          <w:szCs w:val="24"/>
        </w:rPr>
        <w:t>の</w:t>
      </w:r>
      <w:r w:rsidR="00C25B5A" w:rsidRPr="00B048A5">
        <w:rPr>
          <w:rFonts w:ascii="仿宋" w:eastAsia="仿宋" w:hAnsi="仿宋" w:hint="eastAsia"/>
          <w:sz w:val="24"/>
          <w:szCs w:val="24"/>
        </w:rPr>
        <w:t>立法</w:t>
      </w:r>
      <w:r w:rsidR="00A76D33" w:rsidRPr="00B048A5">
        <w:rPr>
          <w:rFonts w:ascii="仿宋" w:eastAsia="仿宋" w:hAnsi="仿宋" w:hint="eastAsia"/>
          <w:sz w:val="24"/>
          <w:szCs w:val="24"/>
        </w:rPr>
        <w:t>が行われる</w:t>
      </w:r>
      <w:r w:rsidR="00D123D5" w:rsidRPr="00B048A5">
        <w:rPr>
          <w:rFonts w:ascii="仿宋" w:eastAsia="仿宋" w:hAnsi="仿宋" w:hint="eastAsia"/>
          <w:sz w:val="24"/>
          <w:szCs w:val="24"/>
        </w:rPr>
        <w:t>べきだろう</w:t>
      </w:r>
      <w:r w:rsidR="00C25B5A" w:rsidRPr="00B048A5">
        <w:rPr>
          <w:rFonts w:ascii="仿宋" w:eastAsia="仿宋" w:hAnsi="仿宋" w:hint="eastAsia"/>
          <w:sz w:val="24"/>
          <w:szCs w:val="24"/>
        </w:rPr>
        <w:t>。</w:t>
      </w:r>
    </w:p>
    <w:p w:rsidR="002C1FE5" w:rsidRPr="00C42AD7" w:rsidRDefault="002C1FE5">
      <w:pPr>
        <w:jc w:val="center"/>
        <w:rPr>
          <w:rFonts w:ascii="仿宋" w:eastAsia="仿宋" w:hAnsi="仿宋" w:cs="仿宋"/>
          <w:b/>
          <w:bCs/>
          <w:sz w:val="28"/>
          <w:szCs w:val="28"/>
        </w:rPr>
      </w:pPr>
    </w:p>
    <w:p w:rsidR="002C1FE5" w:rsidRPr="00C42AD7" w:rsidRDefault="002C1FE5">
      <w:pPr>
        <w:spacing w:line="240" w:lineRule="atLeast"/>
        <w:rPr>
          <w:rFonts w:ascii="仿宋" w:eastAsia="仿宋" w:hAnsi="仿宋" w:cs="仿宋"/>
          <w:sz w:val="24"/>
          <w:szCs w:val="24"/>
        </w:rPr>
      </w:pPr>
    </w:p>
    <w:p w:rsidR="002C1FE5" w:rsidRPr="00C42AD7" w:rsidRDefault="00004C18">
      <w:pPr>
        <w:spacing w:line="240" w:lineRule="atLeast"/>
        <w:rPr>
          <w:rFonts w:ascii="仿宋" w:eastAsia="仿宋" w:hAnsi="仿宋" w:cs="仿宋"/>
          <w:sz w:val="24"/>
          <w:szCs w:val="24"/>
        </w:rPr>
      </w:pPr>
      <w:r w:rsidRPr="00C42AD7">
        <w:rPr>
          <w:rFonts w:ascii="仿宋" w:eastAsia="仿宋" w:hAnsi="仿宋" w:cs="仿宋" w:hint="eastAsia"/>
          <w:noProof/>
          <w:sz w:val="24"/>
          <w:szCs w:val="24"/>
          <w:lang w:eastAsia="zh-CN"/>
        </w:rPr>
        <mc:AlternateContent>
          <mc:Choice Requires="wps">
            <w:drawing>
              <wp:anchor distT="0" distB="0" distL="114300" distR="114300" simplePos="0" relativeHeight="251656704" behindDoc="0" locked="0" layoutInCell="0" allowOverlap="1" wp14:anchorId="5CB89D96" wp14:editId="31826726">
                <wp:simplePos x="0" y="0"/>
                <wp:positionH relativeFrom="column">
                  <wp:posOffset>0</wp:posOffset>
                </wp:positionH>
                <wp:positionV relativeFrom="paragraph">
                  <wp:posOffset>0</wp:posOffset>
                </wp:positionV>
                <wp:extent cx="1243965" cy="400050"/>
                <wp:effectExtent l="9525" t="9525" r="1333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00050"/>
                        </a:xfrm>
                        <a:prstGeom prst="horizontalScroll">
                          <a:avLst>
                            <a:gd name="adj" fmla="val 12500"/>
                          </a:avLst>
                        </a:prstGeom>
                        <a:solidFill>
                          <a:srgbClr val="FFFFFF"/>
                        </a:solidFill>
                        <a:ln w="9525">
                          <a:solidFill>
                            <a:srgbClr val="000000"/>
                          </a:solidFill>
                          <a:round/>
                        </a:ln>
                      </wps:spPr>
                      <wps:txbx>
                        <w:txbxContent>
                          <w:p w:rsidR="00EE7315" w:rsidRDefault="00EE7315">
                            <w:pPr>
                              <w:jc w:val="center"/>
                              <w:rPr>
                                <w:rFonts w:eastAsia="MS PGothic"/>
                                <w:b/>
                                <w:i/>
                                <w:sz w:val="24"/>
                                <w:szCs w:val="24"/>
                              </w:rPr>
                            </w:pPr>
                            <w:r>
                              <w:rPr>
                                <w:rFonts w:eastAsia="MS PGothic" w:hint="eastAsia"/>
                                <w:b/>
                                <w:i/>
                                <w:sz w:val="24"/>
                                <w:szCs w:val="24"/>
                              </w:rPr>
                              <w:t>重要法規解釈</w:t>
                            </w:r>
                          </w:p>
                        </w:txbxContent>
                      </wps:txbx>
                      <wps:bodyPr rot="0" vert="horz" wrap="square" lIns="91440" tIns="45720" rIns="91440" bIns="45720" anchor="t" anchorCtr="0" upright="1">
                        <a:noAutofit/>
                      </wps:bodyPr>
                    </wps:wsp>
                  </a:graphicData>
                </a:graphic>
              </wp:anchor>
            </w:drawing>
          </mc:Choice>
          <mc:Fallback>
            <w:pict>
              <v:shape w14:anchorId="5CB89D96" id="AutoShape 5" o:spid="_x0000_s1029" type="#_x0000_t98" style="position:absolute;left:0;text-align:left;margin-left:0;margin-top:0;width:97.95pt;height:3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" o:allowincell="f">
                <v:textbox>
                  <w:txbxContent>
                    <w:p w:rsidR="00EE7315" w:rsidRDefault="00EE7315">
                      <w:pPr>
                        <w:jc w:val="center"/>
                        <w:rPr>
                          <w:rFonts w:eastAsia="MS PGothic"/>
                          <w:b/>
                          <w:i/>
                          <w:sz w:val="24"/>
                          <w:szCs w:val="24"/>
                        </w:rPr>
                      </w:pPr>
                      <w:r>
                        <w:rPr>
                          <w:rFonts w:eastAsia="MS PGothic" w:hint="eastAsia"/>
                          <w:b/>
                          <w:i/>
                          <w:sz w:val="24"/>
                          <w:szCs w:val="24"/>
                        </w:rPr>
                        <w:t>重要法規解釈</w:t>
                      </w:r>
                    </w:p>
                  </w:txbxContent>
                </v:textbox>
              </v:shape>
            </w:pict>
          </mc:Fallback>
        </mc:AlternateContent>
      </w:r>
    </w:p>
    <w:p w:rsidR="002C1FE5" w:rsidRPr="00C42AD7" w:rsidRDefault="002C1FE5">
      <w:pPr>
        <w:spacing w:line="240" w:lineRule="atLeast"/>
        <w:jc w:val="center"/>
        <w:rPr>
          <w:rFonts w:ascii="仿宋" w:eastAsia="仿宋" w:hAnsi="仿宋" w:cs="仿宋"/>
          <w:sz w:val="24"/>
          <w:szCs w:val="24"/>
        </w:rPr>
      </w:pPr>
    </w:p>
    <w:p w:rsidR="002C1FE5" w:rsidRPr="00C42AD7" w:rsidRDefault="002C1FE5">
      <w:pPr>
        <w:spacing w:line="240" w:lineRule="atLeast"/>
        <w:jc w:val="center"/>
        <w:rPr>
          <w:rFonts w:ascii="仿宋" w:eastAsia="仿宋" w:hAnsi="仿宋" w:cs="仿宋"/>
          <w:sz w:val="28"/>
          <w:szCs w:val="28"/>
        </w:rPr>
      </w:pPr>
    </w:p>
    <w:p w:rsidR="00F65BE8" w:rsidRPr="00375928" w:rsidRDefault="0051567B">
      <w:pPr>
        <w:pStyle w:val="a9"/>
        <w:spacing w:before="0" w:beforeAutospacing="0" w:after="0" w:afterAutospacing="0" w:line="240" w:lineRule="atLeast"/>
        <w:jc w:val="center"/>
        <w:rPr>
          <w:rFonts w:ascii="仿宋" w:eastAsia="仿宋" w:hAnsi="仿宋" w:cs="仿宋"/>
          <w:b/>
          <w:bCs/>
          <w:sz w:val="28"/>
          <w:szCs w:val="28"/>
        </w:rPr>
      </w:pPr>
      <w:r w:rsidRPr="00375928">
        <w:rPr>
          <w:rFonts w:ascii="仿宋" w:eastAsia="仿宋" w:hAnsi="仿宋" w:cs="仿宋" w:hint="eastAsia"/>
          <w:b/>
          <w:bCs/>
          <w:sz w:val="28"/>
          <w:szCs w:val="28"/>
        </w:rPr>
        <w:t>「中華人民共和国個人所得税法」の改正に関する</w:t>
      </w:r>
    </w:p>
    <w:p w:rsidR="002C1FE5" w:rsidRDefault="0051567B">
      <w:pPr>
        <w:pStyle w:val="a9"/>
        <w:spacing w:before="0" w:beforeAutospacing="0" w:after="0" w:afterAutospacing="0" w:line="240" w:lineRule="atLeast"/>
        <w:jc w:val="center"/>
        <w:rPr>
          <w:rFonts w:ascii="仿宋" w:eastAsia="Yu Mincho" w:hAnsi="仿宋" w:cs="仿宋"/>
          <w:b/>
          <w:bCs/>
          <w:sz w:val="28"/>
          <w:szCs w:val="28"/>
        </w:rPr>
      </w:pPr>
      <w:r w:rsidRPr="00375928">
        <w:rPr>
          <w:rFonts w:ascii="仿宋" w:eastAsia="仿宋" w:hAnsi="仿宋" w:cs="仿宋" w:hint="eastAsia"/>
          <w:b/>
          <w:bCs/>
          <w:sz w:val="28"/>
          <w:szCs w:val="28"/>
        </w:rPr>
        <w:t>全人代</w:t>
      </w:r>
      <w:r w:rsidR="00FF7BF7" w:rsidRPr="00375928">
        <w:rPr>
          <w:rFonts w:ascii="仿宋" w:eastAsia="仿宋" w:hAnsi="仿宋" w:cs="仿宋" w:hint="eastAsia"/>
          <w:b/>
          <w:bCs/>
          <w:sz w:val="28"/>
          <w:szCs w:val="28"/>
        </w:rPr>
        <w:t>常務委員会</w:t>
      </w:r>
      <w:r w:rsidRPr="00375928">
        <w:rPr>
          <w:rFonts w:ascii="仿宋" w:eastAsia="仿宋" w:hAnsi="仿宋" w:cs="仿宋" w:hint="eastAsia"/>
          <w:b/>
          <w:bCs/>
          <w:sz w:val="28"/>
          <w:szCs w:val="28"/>
        </w:rPr>
        <w:t>の決定</w:t>
      </w:r>
      <w:r w:rsidR="00F65BE8" w:rsidRPr="00375928">
        <w:rPr>
          <w:rFonts w:ascii="仿宋" w:eastAsia="仿宋" w:hAnsi="仿宋" w:cs="仿宋" w:hint="eastAsia"/>
          <w:b/>
          <w:bCs/>
          <w:sz w:val="28"/>
          <w:szCs w:val="28"/>
        </w:rPr>
        <w:t>について</w:t>
      </w:r>
    </w:p>
    <w:p w:rsidR="00375928" w:rsidRPr="00375928" w:rsidRDefault="00375928">
      <w:pPr>
        <w:pStyle w:val="a9"/>
        <w:spacing w:before="0" w:beforeAutospacing="0" w:after="0" w:afterAutospacing="0" w:line="240" w:lineRule="atLeast"/>
        <w:jc w:val="center"/>
        <w:rPr>
          <w:rFonts w:ascii="仿宋" w:eastAsia="Yu Mincho" w:hAnsi="仿宋" w:cs="仿宋" w:hint="eastAsia"/>
          <w:sz w:val="28"/>
          <w:szCs w:val="28"/>
        </w:rPr>
      </w:pPr>
    </w:p>
    <w:p w:rsidR="00D123D5" w:rsidRPr="00BF58A8" w:rsidRDefault="00C16615" w:rsidP="00BF58A8">
      <w:pPr>
        <w:pStyle w:val="a9"/>
        <w:spacing w:before="0" w:beforeAutospacing="0" w:after="0" w:afterAutospacing="0" w:line="240" w:lineRule="atLeast"/>
        <w:ind w:firstLineChars="91" w:firstLine="218"/>
        <w:rPr>
          <w:rFonts w:ascii="仿宋" w:eastAsia="仿宋" w:hAnsi="仿宋" w:cs="仿宋"/>
          <w:bCs/>
        </w:rPr>
      </w:pPr>
      <w:r w:rsidRPr="00BF58A8">
        <w:rPr>
          <w:rFonts w:ascii="仿宋" w:eastAsia="仿宋" w:hAnsi="仿宋" w:cs="仿宋" w:hint="eastAsia"/>
        </w:rPr>
        <w:t>全人代</w:t>
      </w:r>
      <w:r w:rsidR="00FF7BF7" w:rsidRPr="00BF58A8">
        <w:rPr>
          <w:rFonts w:ascii="仿宋" w:eastAsia="仿宋" w:hAnsi="仿宋" w:cs="仿宋" w:hint="eastAsia"/>
        </w:rPr>
        <w:t>常務委員会</w:t>
      </w:r>
      <w:r w:rsidRPr="00BF58A8">
        <w:rPr>
          <w:rFonts w:ascii="仿宋" w:eastAsia="仿宋" w:hAnsi="仿宋" w:cs="仿宋" w:hint="eastAsia"/>
        </w:rPr>
        <w:t>は、2018年8月31日付「</w:t>
      </w:r>
      <w:r w:rsidRPr="00BF58A8">
        <w:rPr>
          <w:rFonts w:ascii="仿宋" w:eastAsia="仿宋" w:hAnsi="仿宋" w:cs="仿宋" w:hint="eastAsia"/>
          <w:bCs/>
        </w:rPr>
        <w:t>「中華人民共和国個人所得税法」の改正に関する決定」</w:t>
      </w:r>
      <w:r w:rsidR="00587B40" w:rsidRPr="00BF58A8">
        <w:rPr>
          <w:rFonts w:ascii="仿宋" w:eastAsia="仿宋" w:hAnsi="仿宋" w:cs="仿宋" w:hint="eastAsia"/>
          <w:bCs/>
        </w:rPr>
        <w:t>（以下、決定という）</w:t>
      </w:r>
      <w:r w:rsidRPr="00BF58A8">
        <w:rPr>
          <w:rFonts w:ascii="仿宋" w:eastAsia="仿宋" w:hAnsi="仿宋" w:cs="仿宋" w:hint="eastAsia"/>
          <w:bCs/>
        </w:rPr>
        <w:t>を公布、2019年1月1日より施行を決めた。以下では</w:t>
      </w:r>
      <w:r w:rsidR="00375928" w:rsidRPr="00BF58A8">
        <w:rPr>
          <w:rFonts w:ascii="仿宋" w:eastAsia="仿宋" w:hAnsi="仿宋" w:cs="仿宋" w:hint="eastAsia"/>
          <w:bCs/>
        </w:rPr>
        <w:t>「決定」</w:t>
      </w:r>
      <w:r w:rsidRPr="00BF58A8">
        <w:rPr>
          <w:rFonts w:ascii="仿宋" w:eastAsia="仿宋" w:hAnsi="仿宋" w:cs="仿宋" w:hint="eastAsia"/>
          <w:bCs/>
        </w:rPr>
        <w:t>の内容について簡単にご紹介します。</w:t>
      </w:r>
    </w:p>
    <w:p w:rsidR="00A645D0" w:rsidRPr="00BF58A8" w:rsidRDefault="00A645D0" w:rsidP="00BF58A8">
      <w:pPr>
        <w:pStyle w:val="a9"/>
        <w:spacing w:before="0" w:beforeAutospacing="0" w:after="0" w:afterAutospacing="0" w:line="240" w:lineRule="atLeast"/>
        <w:rPr>
          <w:rFonts w:ascii="仿宋" w:eastAsia="仿宋" w:hAnsi="仿宋" w:cs="仿宋" w:hint="eastAsia"/>
          <w:bCs/>
        </w:rPr>
      </w:pPr>
    </w:p>
    <w:p w:rsidR="00375928" w:rsidRPr="00BF58A8" w:rsidRDefault="00375928" w:rsidP="00BF58A8">
      <w:pPr>
        <w:pStyle w:val="a9"/>
        <w:spacing w:before="0" w:beforeAutospacing="0" w:after="0" w:afterAutospacing="0" w:line="240" w:lineRule="atLeast"/>
        <w:rPr>
          <w:rFonts w:ascii="仿宋" w:eastAsia="仿宋" w:hAnsi="仿宋" w:cs="仿宋" w:hint="eastAsia"/>
          <w:bCs/>
        </w:rPr>
      </w:pPr>
      <w:r w:rsidRPr="00BF58A8">
        <w:rPr>
          <w:rFonts w:ascii="仿宋" w:eastAsia="仿宋" w:hAnsi="仿宋" w:cs="仿宋" w:hint="eastAsia"/>
          <w:bCs/>
        </w:rPr>
        <w:t>一、</w:t>
      </w:r>
      <w:r w:rsidR="00A645D0" w:rsidRPr="00BF58A8">
        <w:rPr>
          <w:rFonts w:ascii="仿宋" w:eastAsia="仿宋" w:hAnsi="仿宋" w:cs="仿宋" w:hint="eastAsia"/>
          <w:bCs/>
        </w:rPr>
        <w:t>目的</w:t>
      </w:r>
    </w:p>
    <w:p w:rsidR="0051567B" w:rsidRPr="00BF58A8" w:rsidRDefault="00D123D5" w:rsidP="00BF58A8">
      <w:pPr>
        <w:pStyle w:val="a9"/>
        <w:spacing w:before="0" w:beforeAutospacing="0" w:after="0" w:afterAutospacing="0" w:line="240" w:lineRule="atLeast"/>
        <w:ind w:firstLine="284"/>
        <w:rPr>
          <w:rFonts w:ascii="仿宋" w:eastAsia="仿宋" w:hAnsi="仿宋" w:cs="仿宋"/>
        </w:rPr>
      </w:pPr>
      <w:r w:rsidRPr="00BF58A8">
        <w:rPr>
          <w:rFonts w:ascii="仿宋" w:eastAsia="仿宋" w:hAnsi="仿宋" w:cs="仿宋" w:hint="eastAsia"/>
        </w:rPr>
        <w:t>個人所得</w:t>
      </w:r>
      <w:r w:rsidR="0051567B" w:rsidRPr="00BF58A8">
        <w:rPr>
          <w:rFonts w:ascii="仿宋" w:eastAsia="仿宋" w:hAnsi="仿宋" w:cs="仿宋" w:hint="eastAsia"/>
        </w:rPr>
        <w:t>税法の改正は2011年以来となり、</w:t>
      </w:r>
      <w:r w:rsidR="00375928" w:rsidRPr="00BF58A8">
        <w:rPr>
          <w:rFonts w:ascii="仿宋" w:eastAsia="仿宋" w:hAnsi="仿宋" w:cs="仿宋" w:hint="eastAsia"/>
        </w:rPr>
        <w:t>「</w:t>
      </w:r>
      <w:r w:rsidR="00A645D0" w:rsidRPr="00BF58A8">
        <w:rPr>
          <w:rFonts w:ascii="仿宋" w:eastAsia="仿宋" w:hAnsi="仿宋" w:cs="仿宋" w:hint="eastAsia"/>
        </w:rPr>
        <w:t>決定</w:t>
      </w:r>
      <w:r w:rsidR="00375928" w:rsidRPr="00BF58A8">
        <w:rPr>
          <w:rFonts w:ascii="仿宋" w:eastAsia="仿宋" w:hAnsi="仿宋" w:cs="仿宋" w:hint="eastAsia"/>
        </w:rPr>
        <w:t>」</w:t>
      </w:r>
      <w:r w:rsidR="00B048A5" w:rsidRPr="00BF58A8">
        <w:rPr>
          <w:rFonts w:ascii="仿宋" w:eastAsia="仿宋" w:hAnsi="仿宋" w:cs="仿宋" w:hint="eastAsia"/>
        </w:rPr>
        <w:t>は</w:t>
      </w:r>
      <w:r w:rsidR="00A645D0" w:rsidRPr="00BF58A8">
        <w:rPr>
          <w:rFonts w:ascii="仿宋" w:eastAsia="仿宋" w:hAnsi="仿宋" w:cs="仿宋" w:hint="eastAsia"/>
        </w:rPr>
        <w:t>全体として大幅な減税を含むより抜本的なものとなっており、</w:t>
      </w:r>
      <w:r w:rsidR="00587B40" w:rsidRPr="00BF58A8">
        <w:rPr>
          <w:rFonts w:ascii="仿宋" w:eastAsia="仿宋" w:hAnsi="仿宋" w:cs="仿宋" w:hint="eastAsia"/>
        </w:rPr>
        <w:t>中国の社会、経済の情勢変化及び実情に応じ、個人所得税によって貧富の差を縮小、社会財産分配を調節する役割を果たす。</w:t>
      </w:r>
    </w:p>
    <w:p w:rsidR="00A645D0" w:rsidRPr="00BF58A8" w:rsidRDefault="00A645D0" w:rsidP="00BF58A8">
      <w:pPr>
        <w:pStyle w:val="a9"/>
        <w:spacing w:before="0" w:beforeAutospacing="0" w:after="0" w:afterAutospacing="0" w:line="240" w:lineRule="atLeast"/>
        <w:rPr>
          <w:rFonts w:ascii="仿宋" w:eastAsia="仿宋" w:hAnsi="仿宋" w:cs="仿宋"/>
        </w:rPr>
      </w:pPr>
    </w:p>
    <w:p w:rsidR="00A645D0" w:rsidRPr="00BF58A8" w:rsidRDefault="00A645D0"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二、改定の主な内容</w:t>
      </w:r>
    </w:p>
    <w:p w:rsidR="0051567B" w:rsidRPr="00BF58A8" w:rsidRDefault="0051567B"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１．居住</w:t>
      </w:r>
      <w:r w:rsidRPr="00BF58A8">
        <w:rPr>
          <w:rFonts w:ascii="微软雅黑" w:eastAsia="微软雅黑" w:hAnsi="微软雅黑" w:cs="微软雅黑" w:hint="eastAsia"/>
        </w:rPr>
        <w:t>・</w:t>
      </w:r>
      <w:r w:rsidRPr="00BF58A8">
        <w:rPr>
          <w:rFonts w:ascii="仿宋" w:eastAsia="仿宋" w:hAnsi="仿宋" w:cs="仿宋" w:hint="eastAsia"/>
        </w:rPr>
        <w:t>非居住の概念の導入</w:t>
      </w:r>
    </w:p>
    <w:p w:rsidR="0051567B" w:rsidRPr="00BF58A8" w:rsidRDefault="007F1EBE" w:rsidP="00BF58A8">
      <w:pPr>
        <w:pStyle w:val="a9"/>
        <w:spacing w:before="0" w:beforeAutospacing="0" w:after="0" w:afterAutospacing="0" w:line="240" w:lineRule="atLeast"/>
        <w:ind w:firstLineChars="91" w:firstLine="218"/>
        <w:rPr>
          <w:rFonts w:ascii="仿宋" w:eastAsia="仿宋" w:hAnsi="仿宋" w:cs="仿宋"/>
        </w:rPr>
      </w:pPr>
      <w:r w:rsidRPr="00BF58A8">
        <w:rPr>
          <w:rFonts w:ascii="仿宋" w:eastAsia="仿宋" w:hAnsi="仿宋" w:cs="仿宋" w:hint="eastAsia"/>
        </w:rPr>
        <w:t>「決定」では</w:t>
      </w:r>
      <w:r w:rsidR="0051567B" w:rsidRPr="00BF58A8">
        <w:rPr>
          <w:rFonts w:ascii="仿宋" w:eastAsia="仿宋" w:hAnsi="仿宋" w:cs="仿宋" w:hint="eastAsia"/>
        </w:rPr>
        <w:t>暦年単位で中国に満</w:t>
      </w:r>
      <w:r w:rsidR="0051567B" w:rsidRPr="00BF58A8">
        <w:rPr>
          <w:rFonts w:ascii="仿宋" w:eastAsia="仿宋" w:hAnsi="仿宋" w:cs="仿宋"/>
        </w:rPr>
        <w:t>1</w:t>
      </w:r>
      <w:r w:rsidR="0051567B" w:rsidRPr="00BF58A8">
        <w:rPr>
          <w:rFonts w:ascii="仿宋" w:eastAsia="仿宋" w:hAnsi="仿宋" w:cs="仿宋" w:hint="eastAsia"/>
        </w:rPr>
        <w:t>年</w:t>
      </w:r>
      <w:r w:rsidRPr="00BF58A8">
        <w:rPr>
          <w:rFonts w:ascii="仿宋" w:eastAsia="仿宋" w:hAnsi="仿宋" w:cs="仿宋" w:hint="eastAsia"/>
        </w:rPr>
        <w:t>の</w:t>
      </w:r>
      <w:r w:rsidR="0051567B" w:rsidRPr="00BF58A8">
        <w:rPr>
          <w:rFonts w:ascii="仿宋" w:eastAsia="仿宋" w:hAnsi="仿宋" w:cs="仿宋" w:hint="eastAsia"/>
        </w:rPr>
        <w:t>居住</w:t>
      </w:r>
      <w:r w:rsidRPr="00BF58A8">
        <w:rPr>
          <w:rFonts w:ascii="仿宋" w:eastAsia="仿宋" w:hAnsi="仿宋" w:cs="仿宋" w:hint="eastAsia"/>
        </w:rPr>
        <w:t>者は</w:t>
      </w:r>
      <w:r w:rsidR="0051567B" w:rsidRPr="00BF58A8">
        <w:rPr>
          <w:rFonts w:ascii="仿宋" w:eastAsia="仿宋" w:hAnsi="仿宋" w:cs="仿宋" w:hint="eastAsia"/>
        </w:rPr>
        <w:t>納税者と</w:t>
      </w:r>
      <w:r w:rsidRPr="00BF58A8">
        <w:rPr>
          <w:rFonts w:ascii="仿宋" w:eastAsia="仿宋" w:hAnsi="仿宋" w:cs="仿宋" w:hint="eastAsia"/>
        </w:rPr>
        <w:t>する現行の所得税法を見直し、</w:t>
      </w:r>
      <w:r w:rsidR="00D3584F" w:rsidRPr="00BF58A8">
        <w:rPr>
          <w:rFonts w:ascii="仿宋" w:eastAsia="仿宋" w:hAnsi="仿宋" w:cs="仿宋" w:hint="eastAsia"/>
        </w:rPr>
        <w:t>その</w:t>
      </w:r>
      <w:r w:rsidRPr="00BF58A8">
        <w:rPr>
          <w:rFonts w:ascii="仿宋" w:eastAsia="仿宋" w:hAnsi="仿宋" w:cs="仿宋" w:hint="eastAsia"/>
        </w:rPr>
        <w:t>判定は</w:t>
      </w:r>
      <w:r w:rsidR="00D3584F" w:rsidRPr="00BF58A8">
        <w:rPr>
          <w:rFonts w:ascii="仿宋" w:eastAsia="仿宋" w:hAnsi="仿宋" w:cs="仿宋" w:hint="eastAsia"/>
        </w:rPr>
        <w:t>暦年単位で中国に</w:t>
      </w:r>
      <w:r w:rsidRPr="00BF58A8">
        <w:rPr>
          <w:rFonts w:ascii="仿宋" w:eastAsia="仿宋" w:hAnsi="仿宋" w:cs="仿宋" w:hint="eastAsia"/>
        </w:rPr>
        <w:t>183日の滞在日数を元に行うことに</w:t>
      </w:r>
      <w:r w:rsidR="0051567B" w:rsidRPr="00BF58A8">
        <w:rPr>
          <w:rFonts w:ascii="仿宋" w:eastAsia="仿宋" w:hAnsi="仿宋" w:cs="仿宋" w:hint="eastAsia"/>
        </w:rPr>
        <w:t>変わ</w:t>
      </w:r>
      <w:r w:rsidR="00D3584F" w:rsidRPr="00BF58A8">
        <w:rPr>
          <w:rFonts w:ascii="仿宋" w:eastAsia="仿宋" w:hAnsi="仿宋" w:cs="仿宋" w:hint="eastAsia"/>
        </w:rPr>
        <w:t>り</w:t>
      </w:r>
      <w:r w:rsidR="0051567B" w:rsidRPr="00BF58A8">
        <w:rPr>
          <w:rFonts w:ascii="仿宋" w:eastAsia="仿宋" w:hAnsi="仿宋" w:cs="仿宋" w:hint="eastAsia"/>
        </w:rPr>
        <w:t>、</w:t>
      </w:r>
      <w:r w:rsidR="00332FF8" w:rsidRPr="00BF58A8">
        <w:rPr>
          <w:rFonts w:ascii="仿宋" w:eastAsia="仿宋" w:hAnsi="仿宋" w:cs="仿宋" w:hint="eastAsia"/>
        </w:rPr>
        <w:t>居住</w:t>
      </w:r>
      <w:r w:rsidR="00332FF8" w:rsidRPr="00BF58A8">
        <w:rPr>
          <w:rFonts w:ascii="微软雅黑" w:eastAsia="微软雅黑" w:hAnsi="微软雅黑" w:cs="微软雅黑" w:hint="eastAsia"/>
        </w:rPr>
        <w:t>・</w:t>
      </w:r>
      <w:r w:rsidR="00332FF8" w:rsidRPr="00BF58A8">
        <w:rPr>
          <w:rFonts w:ascii="仿宋" w:eastAsia="仿宋" w:hAnsi="仿宋" w:cs="仿宋" w:hint="eastAsia"/>
        </w:rPr>
        <w:t>非居住の概念を導入し、</w:t>
      </w:r>
      <w:r w:rsidR="0051567B" w:rsidRPr="00BF58A8">
        <w:rPr>
          <w:rFonts w:ascii="仿宋" w:eastAsia="仿宋" w:hAnsi="仿宋" w:cs="仿宋" w:hint="eastAsia"/>
        </w:rPr>
        <w:t>それによって納税義務などを区別することと</w:t>
      </w:r>
      <w:r w:rsidR="00A645D0" w:rsidRPr="00BF58A8">
        <w:rPr>
          <w:rFonts w:ascii="仿宋" w:eastAsia="仿宋" w:hAnsi="仿宋" w:cs="仿宋" w:hint="eastAsia"/>
        </w:rPr>
        <w:t>する</w:t>
      </w:r>
      <w:r w:rsidR="0051567B" w:rsidRPr="00BF58A8">
        <w:rPr>
          <w:rFonts w:ascii="仿宋" w:eastAsia="仿宋" w:hAnsi="仿宋" w:cs="仿宋" w:hint="eastAsia"/>
        </w:rPr>
        <w:t>。</w:t>
      </w:r>
    </w:p>
    <w:p w:rsidR="0051567B" w:rsidRPr="00BF58A8" w:rsidRDefault="0051567B"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lastRenderedPageBreak/>
        <w:t>２．総合課税の導入</w:t>
      </w:r>
    </w:p>
    <w:p w:rsidR="0051567B" w:rsidRPr="00BF58A8" w:rsidRDefault="0051567B" w:rsidP="00BF58A8">
      <w:pPr>
        <w:pStyle w:val="a9"/>
        <w:spacing w:before="0" w:beforeAutospacing="0" w:after="0" w:afterAutospacing="0" w:line="240" w:lineRule="atLeast"/>
        <w:ind w:firstLineChars="91" w:firstLine="218"/>
        <w:rPr>
          <w:rFonts w:ascii="仿宋" w:eastAsia="仿宋" w:hAnsi="仿宋" w:cs="仿宋"/>
        </w:rPr>
      </w:pPr>
      <w:r w:rsidRPr="00BF58A8">
        <w:rPr>
          <w:rFonts w:ascii="仿宋" w:eastAsia="仿宋" w:hAnsi="仿宋" w:cs="仿宋" w:hint="eastAsia"/>
        </w:rPr>
        <w:t>これまでは</w:t>
      </w:r>
      <w:r w:rsidRPr="00BF58A8">
        <w:rPr>
          <w:rFonts w:ascii="仿宋" w:eastAsia="仿宋" w:hAnsi="仿宋" w:cs="仿宋"/>
        </w:rPr>
        <w:t>11</w:t>
      </w:r>
      <w:r w:rsidRPr="00BF58A8">
        <w:rPr>
          <w:rFonts w:ascii="仿宋" w:eastAsia="仿宋" w:hAnsi="仿宋" w:cs="仿宋" w:hint="eastAsia"/>
        </w:rPr>
        <w:t>種類の所得</w:t>
      </w:r>
      <w:r w:rsidR="00CE5F3B" w:rsidRPr="00BF58A8">
        <w:rPr>
          <w:rFonts w:ascii="仿宋" w:eastAsia="仿宋" w:hAnsi="仿宋" w:cs="仿宋" w:hint="eastAsia"/>
        </w:rPr>
        <w:t>から9種類まで減らし、</w:t>
      </w:r>
      <w:r w:rsidRPr="00BF58A8">
        <w:rPr>
          <w:rFonts w:ascii="仿宋" w:eastAsia="仿宋" w:hAnsi="仿宋" w:cs="仿宋" w:hint="eastAsia"/>
        </w:rPr>
        <w:t>そのうち給与</w:t>
      </w:r>
      <w:r w:rsidRPr="00BF58A8">
        <w:rPr>
          <w:rFonts w:ascii="微软雅黑" w:eastAsia="微软雅黑" w:hAnsi="微软雅黑" w:cs="微软雅黑" w:hint="eastAsia"/>
        </w:rPr>
        <w:t>・</w:t>
      </w:r>
      <w:r w:rsidRPr="00BF58A8">
        <w:rPr>
          <w:rFonts w:ascii="仿宋" w:eastAsia="仿宋" w:hAnsi="仿宋" w:cs="仿宋" w:hint="eastAsia"/>
        </w:rPr>
        <w:t>賃金、</w:t>
      </w:r>
      <w:r w:rsidR="00CE5F3B" w:rsidRPr="00BF58A8">
        <w:rPr>
          <w:rFonts w:ascii="仿宋" w:eastAsia="仿宋" w:hAnsi="仿宋" w:cs="仿宋" w:hint="eastAsia"/>
        </w:rPr>
        <w:t>労務</w:t>
      </w:r>
      <w:r w:rsidR="008F41FD" w:rsidRPr="00BF58A8">
        <w:rPr>
          <w:rFonts w:ascii="仿宋" w:eastAsia="仿宋" w:hAnsi="仿宋" w:cs="仿宋" w:hint="eastAsia"/>
        </w:rPr>
        <w:t>報酬</w:t>
      </w:r>
      <w:r w:rsidRPr="00BF58A8">
        <w:rPr>
          <w:rFonts w:ascii="仿宋" w:eastAsia="仿宋" w:hAnsi="仿宋" w:cs="仿宋" w:hint="eastAsia"/>
        </w:rPr>
        <w:t>、原稿料、特許使用料の</w:t>
      </w:r>
      <w:r w:rsidRPr="00BF58A8">
        <w:rPr>
          <w:rFonts w:ascii="仿宋" w:eastAsia="仿宋" w:hAnsi="仿宋" w:cs="仿宋"/>
        </w:rPr>
        <w:t>4</w:t>
      </w:r>
      <w:r w:rsidRPr="00BF58A8">
        <w:rPr>
          <w:rFonts w:ascii="仿宋" w:eastAsia="仿宋" w:hAnsi="仿宋" w:cs="仿宋" w:hint="eastAsia"/>
        </w:rPr>
        <w:t>項目の労働所得については合算した上で同一の累進税率を適用する総合課税とな</w:t>
      </w:r>
      <w:r w:rsidR="00CE5F3B" w:rsidRPr="00BF58A8">
        <w:rPr>
          <w:rFonts w:ascii="仿宋" w:eastAsia="仿宋" w:hAnsi="仿宋" w:cs="仿宋" w:hint="eastAsia"/>
        </w:rPr>
        <w:t>るが、</w:t>
      </w:r>
      <w:r w:rsidR="008617A4" w:rsidRPr="00BF58A8">
        <w:rPr>
          <w:rFonts w:ascii="仿宋" w:eastAsia="仿宋" w:hAnsi="仿宋" w:cs="仿宋" w:hint="eastAsia"/>
        </w:rPr>
        <w:t>それ以外の所得については引き続き分離課税となる。</w:t>
      </w:r>
    </w:p>
    <w:p w:rsidR="008F41FD" w:rsidRPr="00BF58A8" w:rsidRDefault="008F41FD" w:rsidP="00BF58A8">
      <w:pPr>
        <w:pStyle w:val="a9"/>
        <w:spacing w:before="0" w:beforeAutospacing="0" w:after="0" w:afterAutospacing="0" w:line="240" w:lineRule="atLeast"/>
        <w:rPr>
          <w:rFonts w:ascii="仿宋" w:eastAsia="仿宋" w:hAnsi="仿宋" w:cs="仿宋"/>
        </w:rPr>
      </w:pPr>
    </w:p>
    <w:p w:rsidR="0051567B" w:rsidRPr="00BF58A8" w:rsidRDefault="0051567B"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３．</w:t>
      </w:r>
      <w:r w:rsidR="008617A4" w:rsidRPr="00BF58A8">
        <w:rPr>
          <w:rFonts w:ascii="仿宋" w:eastAsia="仿宋" w:hAnsi="仿宋" w:cs="仿宋" w:hint="eastAsia"/>
        </w:rPr>
        <w:t>個人</w:t>
      </w:r>
      <w:r w:rsidRPr="00BF58A8">
        <w:rPr>
          <w:rFonts w:ascii="仿宋" w:eastAsia="仿宋" w:hAnsi="仿宋" w:cs="仿宋" w:hint="eastAsia"/>
        </w:rPr>
        <w:t>所得税率の変更</w:t>
      </w:r>
    </w:p>
    <w:p w:rsidR="0051567B" w:rsidRPr="00BF58A8" w:rsidRDefault="0051567B" w:rsidP="00BF58A8">
      <w:pPr>
        <w:pStyle w:val="a9"/>
        <w:spacing w:before="0" w:beforeAutospacing="0" w:after="0" w:afterAutospacing="0" w:line="240" w:lineRule="atLeast"/>
        <w:ind w:firstLineChars="91" w:firstLine="218"/>
        <w:rPr>
          <w:rFonts w:ascii="仿宋" w:eastAsia="仿宋" w:hAnsi="仿宋" w:cs="仿宋"/>
        </w:rPr>
      </w:pPr>
      <w:r w:rsidRPr="00BF58A8">
        <w:rPr>
          <w:rFonts w:ascii="仿宋" w:eastAsia="仿宋" w:hAnsi="仿宋" w:cs="仿宋" w:hint="eastAsia"/>
        </w:rPr>
        <w:t>総合所得</w:t>
      </w:r>
      <w:r w:rsidR="008617A4" w:rsidRPr="00BF58A8">
        <w:rPr>
          <w:rFonts w:ascii="仿宋" w:eastAsia="仿宋" w:hAnsi="仿宋" w:cs="仿宋" w:hint="eastAsia"/>
        </w:rPr>
        <w:t>の</w:t>
      </w:r>
      <w:r w:rsidRPr="00BF58A8">
        <w:rPr>
          <w:rFonts w:ascii="仿宋" w:eastAsia="仿宋" w:hAnsi="仿宋" w:cs="仿宋" w:hint="eastAsia"/>
        </w:rPr>
        <w:t>税率は</w:t>
      </w:r>
      <w:r w:rsidRPr="00BF58A8">
        <w:rPr>
          <w:rFonts w:ascii="仿宋" w:eastAsia="仿宋" w:hAnsi="仿宋" w:cs="仿宋"/>
        </w:rPr>
        <w:t>3%</w:t>
      </w:r>
      <w:r w:rsidR="00987349" w:rsidRPr="00BF58A8">
        <w:rPr>
          <w:rFonts w:ascii="仿宋" w:eastAsia="仿宋" w:hAnsi="仿宋" w:cs="仿宋" w:hint="eastAsia"/>
        </w:rPr>
        <w:t>～</w:t>
      </w:r>
      <w:r w:rsidRPr="00BF58A8">
        <w:rPr>
          <w:rFonts w:ascii="仿宋" w:eastAsia="仿宋" w:hAnsi="仿宋" w:cs="仿宋"/>
        </w:rPr>
        <w:t>45%</w:t>
      </w:r>
      <w:r w:rsidRPr="00BF58A8">
        <w:rPr>
          <w:rFonts w:ascii="仿宋" w:eastAsia="仿宋" w:hAnsi="仿宋" w:cs="仿宋" w:hint="eastAsia"/>
        </w:rPr>
        <w:t>の</w:t>
      </w:r>
      <w:r w:rsidRPr="00BF58A8">
        <w:rPr>
          <w:rFonts w:ascii="仿宋" w:eastAsia="仿宋" w:hAnsi="仿宋" w:cs="仿宋"/>
        </w:rPr>
        <w:t>7</w:t>
      </w:r>
      <w:r w:rsidRPr="00BF58A8">
        <w:rPr>
          <w:rFonts w:ascii="仿宋" w:eastAsia="仿宋" w:hAnsi="仿宋" w:cs="仿宋" w:hint="eastAsia"/>
        </w:rPr>
        <w:t>段階のまま</w:t>
      </w:r>
      <w:r w:rsidR="00987349" w:rsidRPr="00BF58A8">
        <w:rPr>
          <w:rFonts w:ascii="仿宋" w:eastAsia="仿宋" w:hAnsi="仿宋" w:cs="仿宋" w:hint="eastAsia"/>
        </w:rPr>
        <w:t>変わらない</w:t>
      </w:r>
      <w:r w:rsidRPr="00BF58A8">
        <w:rPr>
          <w:rFonts w:ascii="仿宋" w:eastAsia="仿宋" w:hAnsi="仿宋" w:cs="仿宋" w:hint="eastAsia"/>
        </w:rPr>
        <w:t>が、</w:t>
      </w:r>
      <w:r w:rsidRPr="00BF58A8">
        <w:rPr>
          <w:rFonts w:ascii="仿宋" w:eastAsia="仿宋" w:hAnsi="仿宋" w:cs="仿宋"/>
        </w:rPr>
        <w:t>3%</w:t>
      </w:r>
      <w:r w:rsidRPr="00BF58A8">
        <w:rPr>
          <w:rFonts w:ascii="微软雅黑" w:eastAsia="微软雅黑" w:hAnsi="微软雅黑" w:cs="微软雅黑" w:hint="eastAsia"/>
        </w:rPr>
        <w:t>〜</w:t>
      </w:r>
      <w:r w:rsidRPr="00BF58A8">
        <w:rPr>
          <w:rFonts w:ascii="仿宋" w:eastAsia="仿宋" w:hAnsi="仿宋" w:cs="仿宋"/>
        </w:rPr>
        <w:t>25%</w:t>
      </w:r>
      <w:r w:rsidRPr="00BF58A8">
        <w:rPr>
          <w:rFonts w:ascii="仿宋" w:eastAsia="仿宋" w:hAnsi="仿宋" w:cs="仿宋" w:hint="eastAsia"/>
        </w:rPr>
        <w:t>が適用される中</w:t>
      </w:r>
      <w:r w:rsidRPr="00BF58A8">
        <w:rPr>
          <w:rFonts w:ascii="微软雅黑" w:eastAsia="微软雅黑" w:hAnsi="微软雅黑" w:cs="微软雅黑" w:hint="eastAsia"/>
        </w:rPr>
        <w:t>・</w:t>
      </w:r>
      <w:r w:rsidRPr="00BF58A8">
        <w:rPr>
          <w:rFonts w:ascii="仿宋" w:eastAsia="仿宋" w:hAnsi="仿宋" w:cs="仿宋" w:hint="eastAsia"/>
        </w:rPr>
        <w:t>低所得層にとっては減税</w:t>
      </w:r>
      <w:r w:rsidR="00987349" w:rsidRPr="00BF58A8">
        <w:rPr>
          <w:rFonts w:ascii="仿宋" w:eastAsia="仿宋" w:hAnsi="仿宋" w:cs="仿宋" w:hint="eastAsia"/>
        </w:rPr>
        <w:t>額が大きい</w:t>
      </w:r>
      <w:r w:rsidRPr="00BF58A8">
        <w:rPr>
          <w:rFonts w:ascii="仿宋" w:eastAsia="仿宋" w:hAnsi="仿宋" w:cs="仿宋" w:hint="eastAsia"/>
        </w:rPr>
        <w:t>。一方30%以上の税率が適用される所得部分については変更はないため、高税率が適用される外国人にとっては実効税率にはそれほど大きな影響は</w:t>
      </w:r>
      <w:r w:rsidR="008F41FD" w:rsidRPr="00BF58A8">
        <w:rPr>
          <w:rFonts w:ascii="仿宋" w:eastAsia="仿宋" w:hAnsi="仿宋" w:cs="仿宋" w:hint="eastAsia"/>
        </w:rPr>
        <w:t>ない</w:t>
      </w:r>
      <w:r w:rsidRPr="00BF58A8">
        <w:rPr>
          <w:rFonts w:ascii="仿宋" w:eastAsia="仿宋" w:hAnsi="仿宋" w:cs="仿宋" w:hint="eastAsia"/>
        </w:rPr>
        <w:t>が、個人</w:t>
      </w:r>
      <w:r w:rsidR="00987349" w:rsidRPr="00BF58A8">
        <w:rPr>
          <w:rFonts w:ascii="仿宋" w:eastAsia="仿宋" w:hAnsi="仿宋" w:cs="仿宋" w:hint="eastAsia"/>
        </w:rPr>
        <w:t>経営所得の税率は</w:t>
      </w:r>
      <w:r w:rsidRPr="00BF58A8">
        <w:rPr>
          <w:rFonts w:ascii="仿宋" w:eastAsia="仿宋" w:hAnsi="仿宋" w:cs="仿宋"/>
        </w:rPr>
        <w:t>5%</w:t>
      </w:r>
      <w:r w:rsidRPr="00BF58A8">
        <w:rPr>
          <w:rFonts w:ascii="微软雅黑" w:eastAsia="微软雅黑" w:hAnsi="微软雅黑" w:cs="微软雅黑" w:hint="eastAsia"/>
        </w:rPr>
        <w:t>〜</w:t>
      </w:r>
      <w:r w:rsidRPr="00BF58A8">
        <w:rPr>
          <w:rFonts w:ascii="仿宋" w:eastAsia="仿宋" w:hAnsi="仿宋" w:cs="仿宋"/>
        </w:rPr>
        <w:t>35%</w:t>
      </w:r>
      <w:r w:rsidRPr="00BF58A8">
        <w:rPr>
          <w:rFonts w:ascii="仿宋" w:eastAsia="仿宋" w:hAnsi="仿宋" w:cs="仿宋" w:hint="eastAsia"/>
        </w:rPr>
        <w:t>の</w:t>
      </w:r>
      <w:r w:rsidRPr="00BF58A8">
        <w:rPr>
          <w:rFonts w:ascii="仿宋" w:eastAsia="仿宋" w:hAnsi="仿宋" w:cs="仿宋"/>
        </w:rPr>
        <w:t>5</w:t>
      </w:r>
      <w:r w:rsidRPr="00BF58A8">
        <w:rPr>
          <w:rFonts w:ascii="仿宋" w:eastAsia="仿宋" w:hAnsi="仿宋" w:cs="仿宋" w:hint="eastAsia"/>
        </w:rPr>
        <w:t>段階のまま</w:t>
      </w:r>
      <w:r w:rsidR="00987349" w:rsidRPr="00BF58A8">
        <w:rPr>
          <w:rFonts w:ascii="仿宋" w:eastAsia="仿宋" w:hAnsi="仿宋" w:cs="仿宋" w:hint="eastAsia"/>
        </w:rPr>
        <w:t>変わらない</w:t>
      </w:r>
      <w:r w:rsidRPr="00BF58A8">
        <w:rPr>
          <w:rFonts w:ascii="仿宋" w:eastAsia="仿宋" w:hAnsi="仿宋" w:cs="仿宋" w:hint="eastAsia"/>
        </w:rPr>
        <w:t>が、各税率が適用される所得額は変更となり、</w:t>
      </w:r>
      <w:r w:rsidRPr="00BF58A8">
        <w:rPr>
          <w:rFonts w:ascii="仿宋" w:eastAsia="仿宋" w:hAnsi="仿宋" w:cs="仿宋"/>
        </w:rPr>
        <w:t>35%</w:t>
      </w:r>
      <w:r w:rsidRPr="00BF58A8">
        <w:rPr>
          <w:rFonts w:ascii="仿宋" w:eastAsia="仿宋" w:hAnsi="仿宋" w:cs="仿宋" w:hint="eastAsia"/>
        </w:rPr>
        <w:t>の最高税率が適用される所得は現行の年</w:t>
      </w:r>
      <w:r w:rsidRPr="00BF58A8">
        <w:rPr>
          <w:rFonts w:ascii="仿宋" w:eastAsia="仿宋" w:hAnsi="仿宋" w:cs="仿宋"/>
        </w:rPr>
        <w:t>10</w:t>
      </w:r>
      <w:r w:rsidRPr="00BF58A8">
        <w:rPr>
          <w:rFonts w:ascii="仿宋" w:eastAsia="仿宋" w:hAnsi="仿宋" w:cs="仿宋" w:hint="eastAsia"/>
        </w:rPr>
        <w:t>万元から</w:t>
      </w:r>
      <w:r w:rsidRPr="00BF58A8">
        <w:rPr>
          <w:rFonts w:ascii="仿宋" w:eastAsia="仿宋" w:hAnsi="仿宋" w:cs="仿宋"/>
        </w:rPr>
        <w:t>50</w:t>
      </w:r>
      <w:r w:rsidRPr="00BF58A8">
        <w:rPr>
          <w:rFonts w:ascii="仿宋" w:eastAsia="仿宋" w:hAnsi="仿宋" w:cs="仿宋" w:hint="eastAsia"/>
        </w:rPr>
        <w:t>万元に大幅に引き上げられ</w:t>
      </w:r>
      <w:r w:rsidR="00987349" w:rsidRPr="00BF58A8">
        <w:rPr>
          <w:rFonts w:ascii="仿宋" w:eastAsia="仿宋" w:hAnsi="仿宋" w:cs="仿宋" w:hint="eastAsia"/>
        </w:rPr>
        <w:t>る</w:t>
      </w:r>
      <w:r w:rsidRPr="00BF58A8">
        <w:rPr>
          <w:rFonts w:ascii="仿宋" w:eastAsia="仿宋" w:hAnsi="仿宋" w:cs="仿宋" w:hint="eastAsia"/>
        </w:rPr>
        <w:t>。</w:t>
      </w:r>
    </w:p>
    <w:p w:rsidR="0051567B" w:rsidRPr="00BF58A8" w:rsidRDefault="00987349" w:rsidP="00BF58A8">
      <w:pPr>
        <w:pStyle w:val="a9"/>
        <w:spacing w:before="0" w:beforeAutospacing="0" w:after="0" w:afterAutospacing="0" w:line="240" w:lineRule="atLeast"/>
        <w:ind w:firstLineChars="91" w:firstLine="218"/>
        <w:rPr>
          <w:rFonts w:ascii="仿宋" w:eastAsia="仿宋" w:hAnsi="仿宋" w:cs="仿宋"/>
        </w:rPr>
      </w:pPr>
      <w:r w:rsidRPr="00BF58A8">
        <w:rPr>
          <w:rFonts w:ascii="仿宋" w:eastAsia="仿宋" w:hAnsi="仿宋" w:cs="宋体" w:hint="eastAsia"/>
        </w:rPr>
        <w:t>利息、株式利息</w:t>
      </w:r>
      <w:r w:rsidR="00824632" w:rsidRPr="00BF58A8">
        <w:rPr>
          <w:rFonts w:ascii="仿宋" w:eastAsia="仿宋" w:hAnsi="仿宋" w:cs="宋体" w:hint="eastAsia"/>
        </w:rPr>
        <w:t>、配当所得、財産リース所得、財産譲渡所得及び偶然所得に比例税率の20％が適用される。</w:t>
      </w:r>
    </w:p>
    <w:p w:rsidR="008F41FD" w:rsidRPr="00BF58A8" w:rsidRDefault="008F41FD" w:rsidP="00BF58A8">
      <w:pPr>
        <w:pStyle w:val="a9"/>
        <w:spacing w:before="0" w:beforeAutospacing="0" w:after="0" w:afterAutospacing="0" w:line="240" w:lineRule="atLeast"/>
        <w:rPr>
          <w:rFonts w:ascii="仿宋" w:eastAsia="仿宋" w:hAnsi="仿宋" w:cs="仿宋"/>
        </w:rPr>
      </w:pPr>
    </w:p>
    <w:p w:rsidR="0051567B" w:rsidRPr="00BF58A8" w:rsidRDefault="0051567B"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４．</w:t>
      </w:r>
      <w:r w:rsidR="002D000D" w:rsidRPr="00BF58A8">
        <w:rPr>
          <w:rFonts w:ascii="仿宋" w:eastAsia="仿宋" w:hAnsi="仿宋" w:cs="仿宋" w:hint="eastAsia"/>
        </w:rPr>
        <w:t>納税所得額の計算</w:t>
      </w:r>
    </w:p>
    <w:p w:rsidR="0051567B" w:rsidRPr="00BF58A8" w:rsidRDefault="002D000D" w:rsidP="00BF58A8">
      <w:pPr>
        <w:pStyle w:val="a9"/>
        <w:spacing w:before="0" w:beforeAutospacing="0" w:after="0" w:afterAutospacing="0" w:line="240" w:lineRule="atLeast"/>
        <w:ind w:firstLineChars="91" w:firstLine="218"/>
        <w:rPr>
          <w:rFonts w:ascii="仿宋" w:eastAsia="仿宋" w:hAnsi="仿宋" w:cs="仿宋"/>
        </w:rPr>
      </w:pPr>
      <w:r w:rsidRPr="00BF58A8">
        <w:rPr>
          <w:rFonts w:ascii="仿宋" w:eastAsia="仿宋" w:hAnsi="仿宋" w:cs="仿宋" w:hint="eastAsia"/>
        </w:rPr>
        <w:t>居住者個人の綜合所得について</w:t>
      </w:r>
      <w:r w:rsidR="00984E4D" w:rsidRPr="00BF58A8">
        <w:rPr>
          <w:rFonts w:ascii="仿宋" w:eastAsia="仿宋" w:hAnsi="仿宋" w:cs="仿宋" w:hint="eastAsia"/>
        </w:rPr>
        <w:t>現行の給与所得の基礎控除額の月</w:t>
      </w:r>
      <w:r w:rsidR="0051567B" w:rsidRPr="00BF58A8">
        <w:rPr>
          <w:rFonts w:ascii="仿宋" w:eastAsia="仿宋" w:hAnsi="仿宋" w:cs="仿宋" w:hint="eastAsia"/>
        </w:rPr>
        <w:t>3,500元</w:t>
      </w:r>
      <w:r w:rsidR="00984E4D" w:rsidRPr="00BF58A8">
        <w:rPr>
          <w:rFonts w:ascii="仿宋" w:eastAsia="仿宋" w:hAnsi="仿宋" w:cs="仿宋" w:hint="eastAsia"/>
        </w:rPr>
        <w:t>から</w:t>
      </w:r>
      <w:r w:rsidR="0051567B" w:rsidRPr="00BF58A8">
        <w:rPr>
          <w:rFonts w:ascii="仿宋" w:eastAsia="仿宋" w:hAnsi="仿宋" w:cs="仿宋" w:hint="eastAsia"/>
        </w:rPr>
        <w:t>月5,000元（年6万元）まで引き上げられる。外国人の場合は中国人と同じ5,000元に統一され</w:t>
      </w:r>
      <w:r w:rsidR="00F65BE8" w:rsidRPr="00BF58A8">
        <w:rPr>
          <w:rFonts w:ascii="仿宋" w:eastAsia="仿宋" w:hAnsi="仿宋" w:cs="仿宋" w:hint="eastAsia"/>
        </w:rPr>
        <w:t>る</w:t>
      </w:r>
      <w:r w:rsidR="0051567B" w:rsidRPr="00BF58A8">
        <w:rPr>
          <w:rFonts w:ascii="仿宋" w:eastAsia="仿宋" w:hAnsi="仿宋" w:cs="仿宋" w:hint="eastAsia"/>
        </w:rPr>
        <w:t>。</w:t>
      </w:r>
    </w:p>
    <w:p w:rsidR="008F41FD" w:rsidRPr="00BF58A8" w:rsidRDefault="008F41FD" w:rsidP="00BF58A8">
      <w:pPr>
        <w:pStyle w:val="a9"/>
        <w:spacing w:before="0" w:beforeAutospacing="0" w:after="0" w:afterAutospacing="0" w:line="240" w:lineRule="atLeast"/>
        <w:rPr>
          <w:rFonts w:ascii="仿宋" w:eastAsia="仿宋" w:hAnsi="仿宋" w:cs="仿宋"/>
        </w:rPr>
      </w:pPr>
    </w:p>
    <w:p w:rsidR="0051567B" w:rsidRPr="00BF58A8" w:rsidRDefault="0051567B"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５．</w:t>
      </w:r>
      <w:r w:rsidR="00345584" w:rsidRPr="00BF58A8">
        <w:rPr>
          <w:rFonts w:ascii="仿宋" w:eastAsia="仿宋" w:hAnsi="仿宋" w:cs="仿宋" w:hint="eastAsia"/>
        </w:rPr>
        <w:t>付加</w:t>
      </w:r>
      <w:r w:rsidRPr="00BF58A8">
        <w:rPr>
          <w:rFonts w:ascii="仿宋" w:eastAsia="仿宋" w:hAnsi="仿宋" w:cs="仿宋" w:hint="eastAsia"/>
        </w:rPr>
        <w:t>控除項目の新設</w:t>
      </w:r>
    </w:p>
    <w:p w:rsidR="0051567B" w:rsidRPr="00BF58A8" w:rsidRDefault="0051567B" w:rsidP="00BF58A8">
      <w:pPr>
        <w:pStyle w:val="a9"/>
        <w:spacing w:before="0" w:beforeAutospacing="0" w:after="0" w:afterAutospacing="0" w:line="240" w:lineRule="atLeast"/>
        <w:ind w:firstLineChars="91" w:firstLine="218"/>
        <w:rPr>
          <w:rFonts w:ascii="仿宋" w:eastAsia="仿宋" w:hAnsi="仿宋" w:cs="仿宋"/>
        </w:rPr>
      </w:pPr>
      <w:r w:rsidRPr="00BF58A8">
        <w:rPr>
          <w:rFonts w:ascii="仿宋" w:eastAsia="仿宋" w:hAnsi="仿宋" w:cs="仿宋" w:hint="eastAsia"/>
        </w:rPr>
        <w:t>４．の基礎控除の他、これまでの養老保険、医療保険、失業保険、住宅積立金等の特別控除項目は維持しながら、更に子女教育費、継続教育費、高額医療費、住宅ローン利息や住宅賃料</w:t>
      </w:r>
      <w:r w:rsidR="00345584" w:rsidRPr="00BF58A8">
        <w:rPr>
          <w:rFonts w:ascii="仿宋" w:eastAsia="仿宋" w:hAnsi="仿宋" w:cs="仿宋" w:hint="eastAsia"/>
        </w:rPr>
        <w:t>、老人扶養などの</w:t>
      </w:r>
      <w:r w:rsidRPr="00BF58A8">
        <w:rPr>
          <w:rFonts w:ascii="仿宋" w:eastAsia="仿宋" w:hAnsi="仿宋" w:cs="仿宋" w:hint="eastAsia"/>
        </w:rPr>
        <w:t>支出が</w:t>
      </w:r>
      <w:r w:rsidR="00345584" w:rsidRPr="00BF58A8">
        <w:rPr>
          <w:rFonts w:ascii="仿宋" w:eastAsia="仿宋" w:hAnsi="仿宋" w:cs="仿宋" w:hint="eastAsia"/>
        </w:rPr>
        <w:t>付加</w:t>
      </w:r>
      <w:r w:rsidR="004A3BBA" w:rsidRPr="00BF58A8">
        <w:rPr>
          <w:rFonts w:ascii="仿宋" w:eastAsia="仿宋" w:hAnsi="仿宋" w:cs="仿宋" w:hint="eastAsia"/>
        </w:rPr>
        <w:t>控除</w:t>
      </w:r>
      <w:r w:rsidRPr="00BF58A8">
        <w:rPr>
          <w:rFonts w:ascii="仿宋" w:eastAsia="仿宋" w:hAnsi="仿宋" w:cs="仿宋" w:hint="eastAsia"/>
        </w:rPr>
        <w:t>項目として新設され</w:t>
      </w:r>
      <w:r w:rsidR="00345584" w:rsidRPr="00BF58A8">
        <w:rPr>
          <w:rFonts w:ascii="仿宋" w:eastAsia="仿宋" w:hAnsi="仿宋" w:cs="仿宋" w:hint="eastAsia"/>
        </w:rPr>
        <w:t>る</w:t>
      </w:r>
      <w:r w:rsidRPr="00BF58A8">
        <w:rPr>
          <w:rFonts w:ascii="仿宋" w:eastAsia="仿宋" w:hAnsi="仿宋" w:cs="仿宋" w:hint="eastAsia"/>
        </w:rPr>
        <w:t>。</w:t>
      </w:r>
    </w:p>
    <w:p w:rsidR="008F41FD" w:rsidRPr="00BF58A8" w:rsidRDefault="008F41FD" w:rsidP="00BF58A8">
      <w:pPr>
        <w:pStyle w:val="a9"/>
        <w:spacing w:before="0" w:beforeAutospacing="0" w:after="0" w:afterAutospacing="0" w:line="240" w:lineRule="atLeast"/>
        <w:rPr>
          <w:rFonts w:ascii="仿宋" w:eastAsia="仿宋" w:hAnsi="仿宋" w:cs="仿宋"/>
        </w:rPr>
      </w:pPr>
    </w:p>
    <w:p w:rsidR="0051567B" w:rsidRPr="00BF58A8" w:rsidRDefault="0051567B"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６．租税回避</w:t>
      </w:r>
      <w:r w:rsidR="004A3BBA" w:rsidRPr="00BF58A8">
        <w:rPr>
          <w:rFonts w:ascii="仿宋" w:eastAsia="仿宋" w:hAnsi="仿宋" w:cs="仿宋" w:hint="eastAsia"/>
        </w:rPr>
        <w:t>阻止</w:t>
      </w:r>
      <w:r w:rsidRPr="00BF58A8">
        <w:rPr>
          <w:rFonts w:ascii="仿宋" w:eastAsia="仿宋" w:hAnsi="仿宋" w:cs="仿宋" w:hint="eastAsia"/>
        </w:rPr>
        <w:t>条項の追加</w:t>
      </w:r>
    </w:p>
    <w:p w:rsidR="00E373F9" w:rsidRPr="00BF58A8" w:rsidRDefault="008F41FD"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（１）</w:t>
      </w:r>
      <w:r w:rsidR="0030327E" w:rsidRPr="00BF58A8">
        <w:rPr>
          <w:rFonts w:ascii="仿宋" w:eastAsia="仿宋" w:hAnsi="仿宋" w:cs="仿宋" w:hint="eastAsia"/>
        </w:rPr>
        <w:t>個人とその関連側との業務が</w:t>
      </w:r>
      <w:r w:rsidR="0051567B" w:rsidRPr="00BF58A8">
        <w:rPr>
          <w:rFonts w:ascii="仿宋" w:eastAsia="仿宋" w:hAnsi="仿宋" w:cs="仿宋" w:hint="eastAsia"/>
        </w:rPr>
        <w:t>独立個人間の取引の原則に</w:t>
      </w:r>
      <w:r w:rsidR="0030327E" w:rsidRPr="00BF58A8">
        <w:rPr>
          <w:rFonts w:ascii="仿宋" w:eastAsia="仿宋" w:hAnsi="仿宋" w:cs="仿宋" w:hint="eastAsia"/>
        </w:rPr>
        <w:t>合致せず、</w:t>
      </w:r>
      <w:r w:rsidR="00E373F9" w:rsidRPr="00BF58A8">
        <w:rPr>
          <w:rFonts w:ascii="仿宋" w:eastAsia="仿宋" w:hAnsi="仿宋" w:cs="仿宋" w:hint="eastAsia"/>
        </w:rPr>
        <w:t>正当な理由がないにもかかわらず、</w:t>
      </w:r>
      <w:r w:rsidR="0030327E" w:rsidRPr="00BF58A8">
        <w:rPr>
          <w:rFonts w:ascii="仿宋" w:eastAsia="仿宋" w:hAnsi="仿宋" w:cs="仿宋" w:hint="eastAsia"/>
        </w:rPr>
        <w:t>本人またはその関連側の納税すべき額を減ら</w:t>
      </w:r>
      <w:r w:rsidR="00E373F9" w:rsidRPr="00BF58A8">
        <w:rPr>
          <w:rFonts w:ascii="仿宋" w:eastAsia="仿宋" w:hAnsi="仿宋" w:cs="仿宋" w:hint="eastAsia"/>
        </w:rPr>
        <w:t>すこと</w:t>
      </w:r>
    </w:p>
    <w:p w:rsidR="002E68F3" w:rsidRPr="00BF58A8" w:rsidRDefault="008F41FD"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（２）</w:t>
      </w:r>
      <w:r w:rsidR="00E373F9" w:rsidRPr="00BF58A8">
        <w:rPr>
          <w:rFonts w:ascii="仿宋" w:eastAsia="仿宋" w:hAnsi="仿宋" w:cs="仿宋" w:hint="eastAsia"/>
        </w:rPr>
        <w:t>居住者</w:t>
      </w:r>
      <w:r w:rsidR="0030327E" w:rsidRPr="00BF58A8">
        <w:rPr>
          <w:rFonts w:ascii="仿宋" w:eastAsia="仿宋" w:hAnsi="仿宋" w:cs="仿宋" w:hint="eastAsia"/>
        </w:rPr>
        <w:t>個人が</w:t>
      </w:r>
      <w:r w:rsidR="00E373F9" w:rsidRPr="00BF58A8">
        <w:rPr>
          <w:rFonts w:ascii="仿宋" w:eastAsia="仿宋" w:hAnsi="仿宋" w:cs="仿宋" w:hint="eastAsia"/>
        </w:rPr>
        <w:t>支配</w:t>
      </w:r>
      <w:r w:rsidR="003B125C" w:rsidRPr="00BF58A8">
        <w:rPr>
          <w:rFonts w:ascii="仿宋" w:eastAsia="仿宋" w:hAnsi="仿宋" w:cs="仿宋" w:hint="eastAsia"/>
        </w:rPr>
        <w:t>するか</w:t>
      </w:r>
      <w:r w:rsidR="00E373F9" w:rsidRPr="00BF58A8">
        <w:rPr>
          <w:rFonts w:ascii="仿宋" w:eastAsia="仿宋" w:hAnsi="仿宋" w:cs="仿宋" w:hint="eastAsia"/>
        </w:rPr>
        <w:t>、または居住者個人</w:t>
      </w:r>
      <w:r w:rsidR="003B125C" w:rsidRPr="00BF58A8">
        <w:rPr>
          <w:rFonts w:ascii="仿宋" w:eastAsia="仿宋" w:hAnsi="仿宋" w:cs="仿宋" w:hint="eastAsia"/>
        </w:rPr>
        <w:t>が</w:t>
      </w:r>
      <w:r w:rsidR="00E373F9" w:rsidRPr="00BF58A8">
        <w:rPr>
          <w:rFonts w:ascii="仿宋" w:eastAsia="仿宋" w:hAnsi="仿宋" w:cs="仿宋" w:hint="eastAsia"/>
        </w:rPr>
        <w:t>居住者</w:t>
      </w:r>
      <w:r w:rsidR="0030327E" w:rsidRPr="00BF58A8">
        <w:rPr>
          <w:rFonts w:ascii="仿宋" w:eastAsia="仿宋" w:hAnsi="仿宋" w:cs="仿宋" w:hint="eastAsia"/>
        </w:rPr>
        <w:t>企業</w:t>
      </w:r>
      <w:r w:rsidR="00E373F9" w:rsidRPr="00BF58A8">
        <w:rPr>
          <w:rFonts w:ascii="仿宋" w:eastAsia="仿宋" w:hAnsi="仿宋" w:cs="仿宋" w:hint="eastAsia"/>
        </w:rPr>
        <w:t>と</w:t>
      </w:r>
      <w:r w:rsidR="003B125C" w:rsidRPr="00BF58A8">
        <w:rPr>
          <w:rFonts w:ascii="仿宋" w:eastAsia="仿宋" w:hAnsi="仿宋" w:cs="仿宋" w:hint="eastAsia"/>
        </w:rPr>
        <w:t>共同で</w:t>
      </w:r>
      <w:r w:rsidR="00E373F9" w:rsidRPr="00BF58A8">
        <w:rPr>
          <w:rFonts w:ascii="仿宋" w:eastAsia="仿宋" w:hAnsi="仿宋" w:cs="仿宋" w:hint="eastAsia"/>
        </w:rPr>
        <w:t>税負担</w:t>
      </w:r>
      <w:r w:rsidR="003B125C" w:rsidRPr="00BF58A8">
        <w:rPr>
          <w:rFonts w:ascii="仿宋" w:eastAsia="仿宋" w:hAnsi="仿宋" w:cs="仿宋" w:hint="eastAsia"/>
        </w:rPr>
        <w:t>の明らかに軽い</w:t>
      </w:r>
      <w:r w:rsidR="00E373F9" w:rsidRPr="00BF58A8">
        <w:rPr>
          <w:rFonts w:ascii="仿宋" w:eastAsia="仿宋" w:hAnsi="仿宋" w:cs="仿宋" w:hint="eastAsia"/>
        </w:rPr>
        <w:t>国家（地域）に設置、支配する</w:t>
      </w:r>
      <w:r w:rsidR="003B125C" w:rsidRPr="00BF58A8">
        <w:rPr>
          <w:rFonts w:ascii="仿宋" w:eastAsia="仿宋" w:hAnsi="仿宋" w:cs="仿宋" w:hint="eastAsia"/>
        </w:rPr>
        <w:t>企業は</w:t>
      </w:r>
      <w:r w:rsidR="002E68F3" w:rsidRPr="00BF58A8">
        <w:rPr>
          <w:rFonts w:ascii="仿宋" w:eastAsia="仿宋" w:hAnsi="仿宋" w:cs="仿宋" w:hint="eastAsia"/>
        </w:rPr>
        <w:t>経営上の理由がなく、居住者個人に帰属すべきの利益を配分しないか、または配分を減少すること。</w:t>
      </w:r>
    </w:p>
    <w:p w:rsidR="002E68F3" w:rsidRPr="00BF58A8" w:rsidRDefault="008F41FD"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（３）</w:t>
      </w:r>
      <w:r w:rsidR="002E68F3" w:rsidRPr="00BF58A8">
        <w:rPr>
          <w:rFonts w:ascii="仿宋" w:eastAsia="仿宋" w:hAnsi="仿宋" w:cs="仿宋" w:hint="eastAsia"/>
        </w:rPr>
        <w:t>個人はその他の合理的な商業目的を有しない手配を実施し、不当な税収利益を獲得する。</w:t>
      </w:r>
    </w:p>
    <w:p w:rsidR="0051567B" w:rsidRPr="00BF58A8" w:rsidRDefault="002E68F3" w:rsidP="00BF58A8">
      <w:pPr>
        <w:pStyle w:val="a9"/>
        <w:spacing w:before="0" w:beforeAutospacing="0" w:after="0" w:afterAutospacing="0" w:line="240" w:lineRule="atLeast"/>
        <w:ind w:firstLineChars="91" w:firstLine="218"/>
        <w:rPr>
          <w:rFonts w:ascii="仿宋" w:eastAsia="仿宋" w:hAnsi="仿宋" w:cs="仿宋"/>
        </w:rPr>
      </w:pPr>
      <w:r w:rsidRPr="00BF58A8">
        <w:rPr>
          <w:rFonts w:ascii="仿宋" w:eastAsia="仿宋" w:hAnsi="仿宋" w:cs="仿宋" w:hint="eastAsia"/>
        </w:rPr>
        <w:t>上記の</w:t>
      </w:r>
      <w:r w:rsidR="0051567B" w:rsidRPr="00BF58A8">
        <w:rPr>
          <w:rFonts w:ascii="仿宋" w:eastAsia="仿宋" w:hAnsi="仿宋" w:cs="仿宋" w:hint="eastAsia"/>
        </w:rPr>
        <w:t>租税回避などについて税務機関による更正処分の権限や罰則が規定され</w:t>
      </w:r>
      <w:r w:rsidRPr="00BF58A8">
        <w:rPr>
          <w:rFonts w:ascii="仿宋" w:eastAsia="仿宋" w:hAnsi="仿宋" w:cs="仿宋" w:hint="eastAsia"/>
        </w:rPr>
        <w:t>る</w:t>
      </w:r>
      <w:r w:rsidR="0051567B" w:rsidRPr="00BF58A8">
        <w:rPr>
          <w:rFonts w:ascii="仿宋" w:eastAsia="仿宋" w:hAnsi="仿宋" w:cs="仿宋" w:hint="eastAsia"/>
        </w:rPr>
        <w:t>。</w:t>
      </w:r>
    </w:p>
    <w:p w:rsidR="008F41FD" w:rsidRPr="00BF58A8" w:rsidRDefault="008F41FD" w:rsidP="00BF58A8">
      <w:pPr>
        <w:pStyle w:val="a9"/>
        <w:spacing w:before="0" w:beforeAutospacing="0" w:after="0" w:afterAutospacing="0" w:line="240" w:lineRule="atLeast"/>
        <w:rPr>
          <w:rFonts w:ascii="仿宋" w:eastAsia="仿宋" w:hAnsi="仿宋" w:cs="仿宋"/>
        </w:rPr>
      </w:pPr>
    </w:p>
    <w:p w:rsidR="0051567B" w:rsidRPr="00BF58A8" w:rsidRDefault="00B66E6C"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7.納税人及び納税申告</w:t>
      </w:r>
    </w:p>
    <w:p w:rsidR="00B66E6C" w:rsidRPr="00BF58A8" w:rsidRDefault="00B66E6C" w:rsidP="00BF58A8">
      <w:pPr>
        <w:pStyle w:val="a9"/>
        <w:spacing w:before="0" w:beforeAutospacing="0" w:after="0" w:afterAutospacing="0" w:line="240" w:lineRule="atLeast"/>
        <w:ind w:firstLineChars="118" w:firstLine="283"/>
        <w:rPr>
          <w:rFonts w:ascii="仿宋" w:eastAsia="仿宋" w:hAnsi="仿宋" w:cs="仿宋"/>
        </w:rPr>
      </w:pPr>
      <w:r w:rsidRPr="00BF58A8">
        <w:rPr>
          <w:rFonts w:ascii="仿宋" w:eastAsia="仿宋" w:hAnsi="仿宋" w:cs="仿宋" w:hint="eastAsia"/>
        </w:rPr>
        <w:t>個人所得税は所得者を納税人とし、所得を支払う企業または個人を控除義務者とする。</w:t>
      </w:r>
    </w:p>
    <w:p w:rsidR="00B66E6C" w:rsidRPr="00BF58A8" w:rsidRDefault="00B66E6C" w:rsidP="00BF58A8">
      <w:pPr>
        <w:pStyle w:val="a9"/>
        <w:spacing w:before="0" w:beforeAutospacing="0" w:after="0" w:afterAutospacing="0" w:line="240" w:lineRule="atLeast"/>
        <w:ind w:firstLineChars="118" w:firstLine="283"/>
        <w:rPr>
          <w:rFonts w:ascii="仿宋" w:eastAsia="仿宋" w:hAnsi="仿宋" w:cs="仿宋"/>
        </w:rPr>
      </w:pPr>
      <w:r w:rsidRPr="00BF58A8">
        <w:rPr>
          <w:rFonts w:ascii="仿宋" w:eastAsia="仿宋" w:hAnsi="仿宋" w:cs="仿宋" w:hint="eastAsia"/>
        </w:rPr>
        <w:t>納税者は中国公民身分証明書番号を有する場合には、その身分証明書番号を納税人番号とするが、さもなければ、税務機関はその納税人識別号を付与する。</w:t>
      </w:r>
    </w:p>
    <w:p w:rsidR="00297B22" w:rsidRPr="00BF58A8" w:rsidRDefault="002473E7" w:rsidP="00BF58A8">
      <w:pPr>
        <w:pStyle w:val="a9"/>
        <w:spacing w:before="0" w:beforeAutospacing="0" w:after="0" w:afterAutospacing="0" w:line="240" w:lineRule="atLeast"/>
        <w:ind w:firstLineChars="118" w:firstLine="283"/>
        <w:rPr>
          <w:rFonts w:ascii="仿宋" w:eastAsia="仿宋" w:hAnsi="仿宋" w:cs="仿宋"/>
        </w:rPr>
      </w:pPr>
      <w:r w:rsidRPr="00BF58A8">
        <w:rPr>
          <w:rFonts w:ascii="仿宋" w:eastAsia="仿宋" w:hAnsi="仿宋" w:cs="仿宋" w:hint="eastAsia"/>
        </w:rPr>
        <w:lastRenderedPageBreak/>
        <w:t>中国国外から所得</w:t>
      </w:r>
      <w:r w:rsidR="00297B22" w:rsidRPr="00BF58A8">
        <w:rPr>
          <w:rFonts w:ascii="仿宋" w:eastAsia="仿宋" w:hAnsi="仿宋" w:cs="仿宋" w:hint="eastAsia"/>
        </w:rPr>
        <w:t>を</w:t>
      </w:r>
      <w:r w:rsidRPr="00BF58A8">
        <w:rPr>
          <w:rFonts w:ascii="仿宋" w:eastAsia="仿宋" w:hAnsi="仿宋" w:cs="仿宋" w:hint="eastAsia"/>
        </w:rPr>
        <w:t>取得</w:t>
      </w:r>
      <w:r w:rsidR="00297B22" w:rsidRPr="00BF58A8">
        <w:rPr>
          <w:rFonts w:ascii="仿宋" w:eastAsia="仿宋" w:hAnsi="仿宋" w:cs="仿宋" w:hint="eastAsia"/>
        </w:rPr>
        <w:t>し</w:t>
      </w:r>
      <w:r w:rsidRPr="00BF58A8">
        <w:rPr>
          <w:rFonts w:ascii="仿宋" w:eastAsia="仿宋" w:hAnsi="仿宋" w:cs="仿宋" w:hint="eastAsia"/>
        </w:rPr>
        <w:t>、</w:t>
      </w:r>
      <w:r w:rsidR="00297B22" w:rsidRPr="00BF58A8">
        <w:rPr>
          <w:rFonts w:ascii="仿宋" w:eastAsia="仿宋" w:hAnsi="仿宋" w:cs="仿宋" w:hint="eastAsia"/>
        </w:rPr>
        <w:t>または</w:t>
      </w:r>
      <w:r w:rsidRPr="00BF58A8">
        <w:rPr>
          <w:rFonts w:ascii="仿宋" w:eastAsia="仿宋" w:hAnsi="仿宋" w:cs="仿宋" w:hint="eastAsia"/>
        </w:rPr>
        <w:t>非居住個人</w:t>
      </w:r>
      <w:r w:rsidR="00297B22" w:rsidRPr="00BF58A8">
        <w:rPr>
          <w:rFonts w:ascii="仿宋" w:eastAsia="仿宋" w:hAnsi="仿宋" w:cs="仿宋" w:hint="eastAsia"/>
        </w:rPr>
        <w:t>が中国国内で二箇所以上から給与</w:t>
      </w:r>
      <w:r w:rsidR="00297B22" w:rsidRPr="00BF58A8">
        <w:rPr>
          <w:rFonts w:ascii="微软雅黑" w:eastAsia="微软雅黑" w:hAnsi="微软雅黑" w:cs="微软雅黑" w:hint="eastAsia"/>
        </w:rPr>
        <w:t>・</w:t>
      </w:r>
      <w:r w:rsidR="00297B22" w:rsidRPr="00BF58A8">
        <w:rPr>
          <w:rFonts w:ascii="仿宋" w:eastAsia="仿宋" w:hAnsi="仿宋" w:cs="仿宋" w:hint="eastAsia"/>
        </w:rPr>
        <w:t>賃金所得を取得した情況などにある場合</w:t>
      </w:r>
      <w:r w:rsidRPr="00BF58A8">
        <w:rPr>
          <w:rFonts w:ascii="仿宋" w:eastAsia="仿宋" w:hAnsi="仿宋" w:cs="仿宋" w:hint="eastAsia"/>
        </w:rPr>
        <w:t>納税者</w:t>
      </w:r>
      <w:r w:rsidR="00297B22" w:rsidRPr="00BF58A8">
        <w:rPr>
          <w:rFonts w:ascii="仿宋" w:eastAsia="仿宋" w:hAnsi="仿宋" w:cs="仿宋" w:hint="eastAsia"/>
        </w:rPr>
        <w:t>は納税申告をしなければならない。</w:t>
      </w:r>
    </w:p>
    <w:p w:rsidR="00C94BF1" w:rsidRPr="00BF58A8" w:rsidRDefault="00C94BF1"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8．改正後の個人所得税率表</w:t>
      </w:r>
    </w:p>
    <w:p w:rsidR="00C94BF1" w:rsidRPr="00BF58A8" w:rsidRDefault="005B2696"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表一</w:t>
      </w:r>
      <w:r w:rsidR="00C94BF1" w:rsidRPr="00BF58A8">
        <w:rPr>
          <w:rFonts w:ascii="仿宋" w:eastAsia="仿宋" w:hAnsi="仿宋" w:cs="仿宋" w:hint="eastAsia"/>
        </w:rPr>
        <w:t>（</w:t>
      </w:r>
      <w:r w:rsidRPr="00BF58A8">
        <w:rPr>
          <w:rFonts w:ascii="仿宋" w:eastAsia="仿宋" w:hAnsi="仿宋" w:cs="仿宋" w:hint="eastAsia"/>
        </w:rPr>
        <w:t>綜合所得適用</w:t>
      </w:r>
      <w:r w:rsidR="00C94BF1" w:rsidRPr="00BF58A8">
        <w:rPr>
          <w:rFonts w:ascii="仿宋" w:eastAsia="仿宋" w:hAnsi="仿宋" w:cs="MS Mincho" w:hint="eastAsia"/>
        </w:rPr>
        <w:t>）</w:t>
      </w:r>
    </w:p>
    <w:p w:rsidR="00C94BF1" w:rsidRPr="00BF58A8" w:rsidRDefault="00581450"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ランク</w:t>
      </w:r>
      <w:r w:rsidR="00C94BF1" w:rsidRPr="00BF58A8">
        <w:rPr>
          <w:rFonts w:ascii="仿宋" w:eastAsia="仿宋" w:hAnsi="仿宋" w:cs="仿宋" w:hint="eastAsia"/>
        </w:rPr>
        <w:t xml:space="preserve">  </w:t>
      </w:r>
      <w:r w:rsidRPr="00BF58A8">
        <w:rPr>
          <w:rFonts w:ascii="仿宋" w:eastAsia="仿宋" w:hAnsi="仿宋" w:cs="仿宋" w:hint="eastAsia"/>
        </w:rPr>
        <w:t>年度納税所得額　　　　　　　　税率</w:t>
      </w:r>
      <w:r w:rsidR="00C94BF1" w:rsidRPr="00BF58A8">
        <w:rPr>
          <w:rFonts w:ascii="仿宋" w:eastAsia="仿宋" w:hAnsi="仿宋" w:cs="仿宋" w:hint="eastAsia"/>
        </w:rPr>
        <w:t>（％）</w:t>
      </w:r>
    </w:p>
    <w:p w:rsidR="00C94BF1" w:rsidRPr="00BF58A8" w:rsidRDefault="00C94BF1"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1       36000元</w:t>
      </w:r>
      <w:r w:rsidR="000800ED" w:rsidRPr="00BF58A8">
        <w:rPr>
          <w:rFonts w:ascii="仿宋" w:eastAsia="仿宋" w:hAnsi="仿宋" w:cs="仿宋" w:hint="eastAsia"/>
        </w:rPr>
        <w:t xml:space="preserve">未満　　　</w:t>
      </w:r>
      <w:r w:rsidRPr="00BF58A8">
        <w:rPr>
          <w:rFonts w:ascii="仿宋" w:eastAsia="仿宋" w:hAnsi="仿宋" w:cs="仿宋" w:hint="eastAsia"/>
        </w:rPr>
        <w:t xml:space="preserve">                3</w:t>
      </w:r>
    </w:p>
    <w:p w:rsidR="00C94BF1" w:rsidRPr="00BF58A8" w:rsidRDefault="00C94BF1"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 xml:space="preserve">2      </w:t>
      </w:r>
      <w:r w:rsidR="000800ED" w:rsidRPr="00BF58A8">
        <w:rPr>
          <w:rFonts w:ascii="仿宋" w:eastAsia="仿宋" w:hAnsi="仿宋" w:cs="仿宋" w:hint="eastAsia"/>
        </w:rPr>
        <w:t xml:space="preserve"> </w:t>
      </w:r>
      <w:r w:rsidRPr="00BF58A8">
        <w:rPr>
          <w:rFonts w:ascii="仿宋" w:eastAsia="仿宋" w:hAnsi="仿宋" w:cs="仿宋" w:hint="eastAsia"/>
        </w:rPr>
        <w:t>36000元</w:t>
      </w:r>
      <w:r w:rsidR="000800ED" w:rsidRPr="00BF58A8">
        <w:rPr>
          <w:rFonts w:ascii="仿宋" w:eastAsia="仿宋" w:hAnsi="仿宋" w:cs="仿宋" w:hint="eastAsia"/>
        </w:rPr>
        <w:t>～</w:t>
      </w:r>
      <w:r w:rsidRPr="00BF58A8">
        <w:rPr>
          <w:rFonts w:ascii="仿宋" w:eastAsia="仿宋" w:hAnsi="仿宋" w:cs="仿宋" w:hint="eastAsia"/>
        </w:rPr>
        <w:t>144000元</w:t>
      </w:r>
      <w:r w:rsidR="000800ED" w:rsidRPr="00BF58A8">
        <w:rPr>
          <w:rFonts w:ascii="仿宋" w:eastAsia="仿宋" w:hAnsi="仿宋" w:cs="仿宋" w:hint="eastAsia"/>
        </w:rPr>
        <w:t xml:space="preserve">　　　　      </w:t>
      </w:r>
      <w:r w:rsidRPr="00BF58A8">
        <w:rPr>
          <w:rFonts w:ascii="仿宋" w:eastAsia="仿宋" w:hAnsi="仿宋" w:cs="仿宋" w:hint="eastAsia"/>
        </w:rPr>
        <w:t xml:space="preserve"> 10</w:t>
      </w:r>
    </w:p>
    <w:p w:rsidR="00C94BF1" w:rsidRPr="00BF58A8" w:rsidRDefault="00C94BF1"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 xml:space="preserve">3   </w:t>
      </w:r>
      <w:r w:rsidR="000800ED" w:rsidRPr="00BF58A8">
        <w:rPr>
          <w:rFonts w:ascii="仿宋" w:eastAsia="仿宋" w:hAnsi="仿宋" w:cs="仿宋" w:hint="eastAsia"/>
        </w:rPr>
        <w:t xml:space="preserve"> </w:t>
      </w:r>
      <w:r w:rsidRPr="00BF58A8">
        <w:rPr>
          <w:rFonts w:ascii="仿宋" w:eastAsia="仿宋" w:hAnsi="仿宋" w:cs="仿宋" w:hint="eastAsia"/>
        </w:rPr>
        <w:t xml:space="preserve">   144000元</w:t>
      </w:r>
      <w:r w:rsidR="000800ED" w:rsidRPr="00BF58A8">
        <w:rPr>
          <w:rFonts w:ascii="仿宋" w:eastAsia="仿宋" w:hAnsi="仿宋" w:cs="仿宋" w:hint="eastAsia"/>
        </w:rPr>
        <w:t>～</w:t>
      </w:r>
      <w:r w:rsidRPr="00BF58A8">
        <w:rPr>
          <w:rFonts w:ascii="仿宋" w:eastAsia="仿宋" w:hAnsi="仿宋" w:cs="仿宋" w:hint="eastAsia"/>
        </w:rPr>
        <w:t>300000元</w:t>
      </w:r>
      <w:r w:rsidR="000800ED" w:rsidRPr="00BF58A8">
        <w:rPr>
          <w:rFonts w:ascii="仿宋" w:eastAsia="仿宋" w:hAnsi="仿宋" w:cs="仿宋" w:hint="eastAsia"/>
        </w:rPr>
        <w:t xml:space="preserve">　　　　　　　</w:t>
      </w:r>
      <w:r w:rsidRPr="00BF58A8">
        <w:rPr>
          <w:rFonts w:ascii="仿宋" w:eastAsia="仿宋" w:hAnsi="仿宋" w:cs="仿宋" w:hint="eastAsia"/>
        </w:rPr>
        <w:t>20</w:t>
      </w:r>
    </w:p>
    <w:p w:rsidR="00C94BF1" w:rsidRPr="00BF58A8" w:rsidRDefault="00C94BF1"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4       300000元</w:t>
      </w:r>
      <w:r w:rsidR="000800ED" w:rsidRPr="00BF58A8">
        <w:rPr>
          <w:rFonts w:ascii="仿宋" w:eastAsia="仿宋" w:hAnsi="仿宋" w:cs="仿宋" w:hint="eastAsia"/>
        </w:rPr>
        <w:t>～</w:t>
      </w:r>
      <w:r w:rsidRPr="00BF58A8">
        <w:rPr>
          <w:rFonts w:ascii="仿宋" w:eastAsia="仿宋" w:hAnsi="仿宋" w:cs="仿宋" w:hint="eastAsia"/>
        </w:rPr>
        <w:t>420000元</w:t>
      </w:r>
      <w:r w:rsidR="000800ED" w:rsidRPr="00BF58A8">
        <w:rPr>
          <w:rFonts w:ascii="仿宋" w:eastAsia="仿宋" w:hAnsi="仿宋" w:cs="仿宋" w:hint="eastAsia"/>
        </w:rPr>
        <w:t xml:space="preserve">　　　　　　　</w:t>
      </w:r>
      <w:r w:rsidRPr="00BF58A8">
        <w:rPr>
          <w:rFonts w:ascii="仿宋" w:eastAsia="仿宋" w:hAnsi="仿宋" w:cs="仿宋" w:hint="eastAsia"/>
        </w:rPr>
        <w:t>25</w:t>
      </w:r>
    </w:p>
    <w:p w:rsidR="00C94BF1" w:rsidRPr="00BF58A8" w:rsidRDefault="00C94BF1"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5       420000元</w:t>
      </w:r>
      <w:r w:rsidR="000800ED" w:rsidRPr="00BF58A8">
        <w:rPr>
          <w:rFonts w:ascii="仿宋" w:eastAsia="仿宋" w:hAnsi="仿宋" w:cs="仿宋" w:hint="eastAsia"/>
        </w:rPr>
        <w:t>～</w:t>
      </w:r>
      <w:r w:rsidRPr="00BF58A8">
        <w:rPr>
          <w:rFonts w:ascii="仿宋" w:eastAsia="仿宋" w:hAnsi="仿宋" w:cs="仿宋" w:hint="eastAsia"/>
        </w:rPr>
        <w:t>660000元</w:t>
      </w:r>
      <w:r w:rsidR="000800ED" w:rsidRPr="00BF58A8">
        <w:rPr>
          <w:rFonts w:ascii="仿宋" w:eastAsia="仿宋" w:hAnsi="仿宋" w:cs="仿宋" w:hint="eastAsia"/>
        </w:rPr>
        <w:t xml:space="preserve">　　　　　　　</w:t>
      </w:r>
      <w:r w:rsidRPr="00BF58A8">
        <w:rPr>
          <w:rFonts w:ascii="仿宋" w:eastAsia="仿宋" w:hAnsi="仿宋" w:cs="仿宋" w:hint="eastAsia"/>
        </w:rPr>
        <w:t>30</w:t>
      </w:r>
    </w:p>
    <w:p w:rsidR="00C94BF1" w:rsidRPr="00BF58A8" w:rsidRDefault="00C94BF1"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6       660000元</w:t>
      </w:r>
      <w:r w:rsidR="000800ED" w:rsidRPr="00BF58A8">
        <w:rPr>
          <w:rFonts w:ascii="仿宋" w:eastAsia="仿宋" w:hAnsi="仿宋" w:cs="仿宋" w:hint="eastAsia"/>
        </w:rPr>
        <w:t>～</w:t>
      </w:r>
      <w:r w:rsidRPr="00BF58A8">
        <w:rPr>
          <w:rFonts w:ascii="仿宋" w:eastAsia="仿宋" w:hAnsi="仿宋" w:cs="仿宋" w:hint="eastAsia"/>
        </w:rPr>
        <w:t>960000元</w:t>
      </w:r>
      <w:r w:rsidR="000800ED" w:rsidRPr="00BF58A8">
        <w:rPr>
          <w:rFonts w:ascii="仿宋" w:eastAsia="仿宋" w:hAnsi="仿宋" w:cs="仿宋" w:hint="eastAsia"/>
        </w:rPr>
        <w:t xml:space="preserve">　　　　　　　</w:t>
      </w:r>
      <w:r w:rsidRPr="00BF58A8">
        <w:rPr>
          <w:rFonts w:ascii="仿宋" w:eastAsia="仿宋" w:hAnsi="仿宋" w:cs="仿宋" w:hint="eastAsia"/>
        </w:rPr>
        <w:t>35</w:t>
      </w:r>
    </w:p>
    <w:p w:rsidR="00C94BF1" w:rsidRPr="00BF58A8" w:rsidRDefault="00C94BF1" w:rsidP="00BF58A8">
      <w:pPr>
        <w:pStyle w:val="a9"/>
        <w:spacing w:before="0" w:beforeAutospacing="0" w:after="0" w:afterAutospacing="0" w:line="240" w:lineRule="atLeast"/>
        <w:rPr>
          <w:rFonts w:ascii="仿宋" w:eastAsia="仿宋" w:hAnsi="仿宋" w:cs="仿宋"/>
          <w:lang w:eastAsia="zh-CN"/>
        </w:rPr>
      </w:pPr>
      <w:r w:rsidRPr="00BF58A8">
        <w:rPr>
          <w:rFonts w:ascii="仿宋" w:eastAsia="仿宋" w:hAnsi="仿宋" w:cs="仿宋" w:hint="eastAsia"/>
          <w:lang w:eastAsia="zh-CN"/>
        </w:rPr>
        <w:t>7       960000元</w:t>
      </w:r>
      <w:r w:rsidR="000800ED" w:rsidRPr="00BF58A8">
        <w:rPr>
          <w:rFonts w:ascii="仿宋" w:eastAsia="仿宋" w:hAnsi="仿宋" w:cs="仿宋" w:hint="eastAsia"/>
        </w:rPr>
        <w:t>～</w:t>
      </w:r>
      <w:proofErr w:type="gramStart"/>
      <w:r w:rsidR="000800ED" w:rsidRPr="00BF58A8">
        <w:rPr>
          <w:rFonts w:ascii="仿宋" w:eastAsia="仿宋" w:hAnsi="仿宋" w:cs="仿宋" w:hint="eastAsia"/>
        </w:rPr>
        <w:t xml:space="preserve">　　　　　</w:t>
      </w:r>
      <w:proofErr w:type="gramEnd"/>
      <w:r w:rsidRPr="00BF58A8">
        <w:rPr>
          <w:rFonts w:ascii="仿宋" w:eastAsia="仿宋" w:hAnsi="仿宋" w:cs="仿宋" w:hint="eastAsia"/>
          <w:lang w:eastAsia="zh-CN"/>
        </w:rPr>
        <w:t xml:space="preserve">            45</w:t>
      </w:r>
    </w:p>
    <w:p w:rsidR="00C94BF1" w:rsidRPr="00BF58A8" w:rsidRDefault="00C94BF1" w:rsidP="00BF58A8">
      <w:pPr>
        <w:pStyle w:val="a9"/>
        <w:spacing w:before="0" w:beforeAutospacing="0" w:after="0" w:afterAutospacing="0" w:line="240" w:lineRule="atLeast"/>
        <w:rPr>
          <w:rFonts w:ascii="仿宋" w:eastAsia="仿宋" w:hAnsi="仿宋" w:cs="仿宋"/>
          <w:lang w:eastAsia="zh-CN"/>
        </w:rPr>
      </w:pPr>
    </w:p>
    <w:p w:rsidR="00C94BF1" w:rsidRPr="00BF58A8" w:rsidRDefault="005B2696" w:rsidP="00BF58A8">
      <w:pPr>
        <w:pStyle w:val="a9"/>
        <w:spacing w:before="0" w:beforeAutospacing="0" w:after="0" w:afterAutospacing="0" w:line="240" w:lineRule="atLeast"/>
        <w:rPr>
          <w:rFonts w:ascii="仿宋" w:eastAsia="仿宋" w:hAnsi="仿宋" w:cs="仿宋"/>
        </w:rPr>
      </w:pPr>
      <w:r w:rsidRPr="00BF58A8">
        <w:rPr>
          <w:rFonts w:ascii="仿宋" w:eastAsia="仿宋" w:hAnsi="仿宋" w:cs="仿宋" w:hint="eastAsia"/>
        </w:rPr>
        <w:t>表二</w:t>
      </w:r>
      <w:r w:rsidR="00C94BF1" w:rsidRPr="00BF58A8">
        <w:rPr>
          <w:rFonts w:ascii="仿宋" w:eastAsia="仿宋" w:hAnsi="仿宋" w:cs="仿宋" w:hint="eastAsia"/>
        </w:rPr>
        <w:t>（</w:t>
      </w:r>
      <w:r w:rsidRPr="00BF58A8">
        <w:rPr>
          <w:rFonts w:ascii="仿宋" w:eastAsia="仿宋" w:hAnsi="仿宋" w:cs="仿宋" w:hint="eastAsia"/>
        </w:rPr>
        <w:t>経営所得適用</w:t>
      </w:r>
      <w:r w:rsidR="00C94BF1" w:rsidRPr="00BF58A8">
        <w:rPr>
          <w:rFonts w:ascii="仿宋" w:eastAsia="仿宋" w:hAnsi="仿宋" w:cs="MS Mincho" w:hint="eastAsia"/>
        </w:rPr>
        <w:t>）</w:t>
      </w:r>
    </w:p>
    <w:p w:rsidR="005B2696" w:rsidRPr="00BF58A8" w:rsidRDefault="005B2696" w:rsidP="00BF58A8">
      <w:pPr>
        <w:pStyle w:val="a9"/>
        <w:spacing w:before="0" w:beforeAutospacing="0" w:after="0" w:afterAutospacing="0" w:line="240" w:lineRule="atLeast"/>
        <w:rPr>
          <w:rFonts w:ascii="仿宋" w:eastAsia="仿宋" w:hAnsi="仿宋" w:cs="宋体"/>
        </w:rPr>
      </w:pPr>
      <w:r w:rsidRPr="00BF58A8">
        <w:rPr>
          <w:rFonts w:ascii="仿宋" w:eastAsia="仿宋" w:hAnsi="仿宋" w:cs="宋体" w:hint="eastAsia"/>
        </w:rPr>
        <w:t>ランク  年度納税所得額　　　　　　　　税率（％）</w:t>
      </w:r>
    </w:p>
    <w:p w:rsidR="005B2696" w:rsidRPr="00BF58A8" w:rsidRDefault="005B2696" w:rsidP="00BF58A8">
      <w:pPr>
        <w:pStyle w:val="a9"/>
        <w:spacing w:before="0" w:beforeAutospacing="0" w:after="0" w:afterAutospacing="0" w:line="240" w:lineRule="atLeast"/>
        <w:rPr>
          <w:rFonts w:ascii="仿宋" w:eastAsia="仿宋" w:hAnsi="仿宋" w:cs="宋体"/>
        </w:rPr>
      </w:pPr>
      <w:r w:rsidRPr="00BF58A8">
        <w:rPr>
          <w:rFonts w:ascii="仿宋" w:eastAsia="仿宋" w:hAnsi="仿宋" w:cs="宋体" w:hint="eastAsia"/>
        </w:rPr>
        <w:t>1       30000元未満　　　                5</w:t>
      </w:r>
    </w:p>
    <w:p w:rsidR="005B2696" w:rsidRPr="00BF58A8" w:rsidRDefault="005B2696" w:rsidP="00BF58A8">
      <w:pPr>
        <w:pStyle w:val="a9"/>
        <w:spacing w:before="0" w:beforeAutospacing="0" w:after="0" w:afterAutospacing="0" w:line="240" w:lineRule="atLeast"/>
        <w:rPr>
          <w:rFonts w:ascii="仿宋" w:eastAsia="仿宋" w:hAnsi="仿宋" w:cs="宋体"/>
        </w:rPr>
      </w:pPr>
      <w:r w:rsidRPr="00BF58A8">
        <w:rPr>
          <w:rFonts w:ascii="仿宋" w:eastAsia="仿宋" w:hAnsi="仿宋" w:cs="宋体" w:hint="eastAsia"/>
        </w:rPr>
        <w:t>2       30000元～90000元　　　　        10</w:t>
      </w:r>
    </w:p>
    <w:p w:rsidR="005B2696" w:rsidRPr="00BF58A8" w:rsidRDefault="005B2696" w:rsidP="00BF58A8">
      <w:pPr>
        <w:pStyle w:val="a9"/>
        <w:spacing w:before="0" w:beforeAutospacing="0" w:after="0" w:afterAutospacing="0" w:line="240" w:lineRule="atLeast"/>
        <w:rPr>
          <w:rFonts w:ascii="仿宋" w:eastAsia="仿宋" w:hAnsi="仿宋" w:cs="宋体"/>
        </w:rPr>
      </w:pPr>
      <w:r w:rsidRPr="00BF58A8">
        <w:rPr>
          <w:rFonts w:ascii="仿宋" w:eastAsia="仿宋" w:hAnsi="仿宋" w:cs="宋体" w:hint="eastAsia"/>
        </w:rPr>
        <w:t>3       90000元～300000元　　　　　　　 20</w:t>
      </w:r>
    </w:p>
    <w:p w:rsidR="005B2696" w:rsidRPr="00BF58A8" w:rsidRDefault="005B2696" w:rsidP="00BF58A8">
      <w:pPr>
        <w:pStyle w:val="a9"/>
        <w:spacing w:before="0" w:beforeAutospacing="0" w:after="0" w:afterAutospacing="0" w:line="240" w:lineRule="atLeast"/>
        <w:rPr>
          <w:rFonts w:ascii="仿宋" w:eastAsia="仿宋" w:hAnsi="仿宋" w:cs="宋体"/>
        </w:rPr>
      </w:pPr>
      <w:r w:rsidRPr="00BF58A8">
        <w:rPr>
          <w:rFonts w:ascii="仿宋" w:eastAsia="仿宋" w:hAnsi="仿宋" w:cs="宋体" w:hint="eastAsia"/>
        </w:rPr>
        <w:t>4       300000元～500000元　　　　　　　30</w:t>
      </w:r>
    </w:p>
    <w:p w:rsidR="005B2696" w:rsidRPr="00BF58A8" w:rsidRDefault="005B2696" w:rsidP="00BF58A8">
      <w:pPr>
        <w:pStyle w:val="a9"/>
        <w:spacing w:before="0" w:beforeAutospacing="0" w:after="0" w:afterAutospacing="0" w:line="240" w:lineRule="atLeast"/>
        <w:rPr>
          <w:rFonts w:ascii="仿宋" w:eastAsia="仿宋" w:hAnsi="仿宋" w:cs="宋体"/>
        </w:rPr>
      </w:pPr>
      <w:r w:rsidRPr="00BF58A8">
        <w:rPr>
          <w:rFonts w:ascii="仿宋" w:eastAsia="仿宋" w:hAnsi="仿宋" w:cs="宋体" w:hint="eastAsia"/>
        </w:rPr>
        <w:t>5       500000元～　　　　　　　　　　　35</w:t>
      </w:r>
    </w:p>
    <w:p w:rsidR="005B2696" w:rsidRPr="00C42AD7" w:rsidRDefault="005B2696" w:rsidP="005B2696">
      <w:pPr>
        <w:pStyle w:val="a9"/>
        <w:spacing w:before="0" w:beforeAutospacing="0" w:after="0" w:afterAutospacing="0" w:line="240" w:lineRule="atLeast"/>
        <w:rPr>
          <w:rFonts w:ascii="仿宋" w:eastAsia="仿宋" w:hAnsi="仿宋" w:cs="宋体"/>
        </w:rPr>
      </w:pPr>
    </w:p>
    <w:p w:rsidR="00DD2109" w:rsidRPr="00C42AD7" w:rsidRDefault="00DD2109">
      <w:pPr>
        <w:pStyle w:val="a9"/>
        <w:spacing w:before="0" w:beforeAutospacing="0" w:after="0" w:afterAutospacing="0" w:line="240" w:lineRule="atLeast"/>
        <w:rPr>
          <w:rFonts w:ascii="仿宋" w:eastAsia="仿宋" w:hAnsi="仿宋" w:cs="仿宋"/>
        </w:rPr>
      </w:pPr>
    </w:p>
    <w:p w:rsidR="009D23EF" w:rsidRPr="00C42AD7" w:rsidRDefault="009D23EF">
      <w:pPr>
        <w:pStyle w:val="a9"/>
        <w:spacing w:before="0" w:beforeAutospacing="0" w:after="0" w:afterAutospacing="0" w:line="240" w:lineRule="atLeast"/>
        <w:rPr>
          <w:rFonts w:ascii="仿宋" w:eastAsia="仿宋" w:hAnsi="仿宋" w:cs="仿宋"/>
        </w:rPr>
      </w:pPr>
    </w:p>
    <w:p w:rsidR="002C1FE5" w:rsidRPr="00C42AD7" w:rsidRDefault="00004C18">
      <w:pPr>
        <w:pStyle w:val="a6"/>
        <w:tabs>
          <w:tab w:val="clear" w:pos="4252"/>
          <w:tab w:val="clear" w:pos="8504"/>
        </w:tabs>
        <w:snapToGrid/>
        <w:spacing w:line="240" w:lineRule="atLeast"/>
        <w:rPr>
          <w:rFonts w:ascii="仿宋" w:eastAsia="仿宋" w:hAnsi="仿宋" w:cs="仿宋"/>
          <w:sz w:val="24"/>
          <w:szCs w:val="24"/>
        </w:rPr>
      </w:pPr>
      <w:r w:rsidRPr="00C42AD7">
        <w:rPr>
          <w:rFonts w:ascii="仿宋" w:eastAsia="仿宋" w:hAnsi="仿宋" w:cs="仿宋" w:hint="eastAsia"/>
          <w:noProof/>
          <w:sz w:val="24"/>
          <w:szCs w:val="24"/>
          <w:lang w:eastAsia="zh-CN"/>
        </w:rPr>
        <mc:AlternateContent>
          <mc:Choice Requires="wps">
            <w:drawing>
              <wp:anchor distT="0" distB="0" distL="114300" distR="114300" simplePos="0" relativeHeight="251659776" behindDoc="0" locked="0" layoutInCell="1" allowOverlap="1" wp14:anchorId="3174D143" wp14:editId="698CCEDB">
                <wp:simplePos x="0" y="0"/>
                <wp:positionH relativeFrom="column">
                  <wp:posOffset>-28575</wp:posOffset>
                </wp:positionH>
                <wp:positionV relativeFrom="paragraph">
                  <wp:posOffset>-27305</wp:posOffset>
                </wp:positionV>
                <wp:extent cx="1190625" cy="400050"/>
                <wp:effectExtent l="6350" t="26035" r="22225"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EE7315" w:rsidRDefault="00EE7315">
                            <w:pPr>
                              <w:jc w:val="center"/>
                              <w:rPr>
                                <w:rFonts w:eastAsia="MS PGothic"/>
                                <w:b/>
                                <w:i/>
                                <w:sz w:val="24"/>
                                <w:szCs w:val="24"/>
                              </w:rPr>
                            </w:pPr>
                            <w:r>
                              <w:rPr>
                                <w:rFonts w:eastAsia="MS PGothic" w:hint="eastAsia"/>
                                <w:b/>
                                <w:i/>
                                <w:sz w:val="24"/>
                                <w:szCs w:val="24"/>
                              </w:rPr>
                              <w:t>主要法令</w:t>
                            </w:r>
                          </w:p>
                        </w:txbxContent>
                      </wps:txbx>
                      <wps:bodyPr rot="0" vert="horz" wrap="square" lIns="91440" tIns="45720" rIns="91440" bIns="45720" anchor="t" anchorCtr="0" upright="1">
                        <a:noAutofit/>
                      </wps:bodyPr>
                    </wps:wsp>
                  </a:graphicData>
                </a:graphic>
              </wp:anchor>
            </w:drawing>
          </mc:Choice>
          <mc:Fallback>
            <w:pict>
              <v:shape w14:anchorId="3174D143" id="AutoShape 6" o:spid="_x0000_s1030" type="#_x0000_t98" style="position:absolute;left:0;text-align:left;margin-left:-2.25pt;margin-top:-2.15pt;width:93.7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" fillcolor="white [3201]" strokecolor="black [3213]" strokeweight="1pt">
                <v:stroke joinstyle="miter"/>
                <v:textbox>
                  <w:txbxContent>
                    <w:p w:rsidR="00EE7315" w:rsidRDefault="00EE7315">
                      <w:pPr>
                        <w:jc w:val="center"/>
                        <w:rPr>
                          <w:rFonts w:eastAsia="MS PGothic"/>
                          <w:b/>
                          <w:i/>
                          <w:sz w:val="24"/>
                          <w:szCs w:val="24"/>
                        </w:rPr>
                      </w:pPr>
                      <w:r>
                        <w:rPr>
                          <w:rFonts w:eastAsia="MS PGothic" w:hint="eastAsia"/>
                          <w:b/>
                          <w:i/>
                          <w:sz w:val="24"/>
                          <w:szCs w:val="24"/>
                        </w:rPr>
                        <w:t>主要法令</w:t>
                      </w:r>
                    </w:p>
                  </w:txbxContent>
                </v:textbox>
              </v:shape>
            </w:pict>
          </mc:Fallback>
        </mc:AlternateContent>
      </w:r>
    </w:p>
    <w:p w:rsidR="002C1FE5" w:rsidRPr="00C42AD7" w:rsidRDefault="002C1FE5">
      <w:pPr>
        <w:spacing w:line="240" w:lineRule="atLeast"/>
        <w:rPr>
          <w:rFonts w:ascii="仿宋" w:eastAsia="仿宋" w:hAnsi="仿宋" w:cs="仿宋"/>
          <w:sz w:val="24"/>
          <w:szCs w:val="24"/>
        </w:rPr>
      </w:pPr>
    </w:p>
    <w:p w:rsidR="002C1FE5" w:rsidRPr="00C42AD7" w:rsidRDefault="002C1FE5">
      <w:pPr>
        <w:spacing w:line="240" w:lineRule="atLeast"/>
        <w:rPr>
          <w:rFonts w:ascii="仿宋" w:eastAsia="仿宋" w:hAnsi="仿宋" w:cs="仿宋"/>
          <w:sz w:val="24"/>
          <w:szCs w:val="24"/>
        </w:rPr>
      </w:pPr>
    </w:p>
    <w:tbl>
      <w:tblPr>
        <w:tblW w:w="9200"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60"/>
      </w:tblGrid>
      <w:tr w:rsidR="009D23EF" w:rsidRPr="00C42AD7">
        <w:trPr>
          <w:trHeight w:val="373"/>
        </w:trPr>
        <w:tc>
          <w:tcPr>
            <w:tcW w:w="380" w:type="dxa"/>
            <w:tcBorders>
              <w:bottom w:val="dotted" w:sz="4" w:space="0" w:color="auto"/>
              <w:right w:val="dotted" w:sz="4" w:space="0" w:color="auto"/>
            </w:tcBorders>
            <w:vAlign w:val="bottom"/>
          </w:tcPr>
          <w:p w:rsidR="002C1FE5" w:rsidRPr="00C42AD7" w:rsidRDefault="00004C18">
            <w:pPr>
              <w:pStyle w:val="a6"/>
              <w:tabs>
                <w:tab w:val="clear" w:pos="4252"/>
                <w:tab w:val="clear" w:pos="8504"/>
              </w:tabs>
              <w:snapToGrid/>
              <w:spacing w:line="240" w:lineRule="atLeast"/>
              <w:jc w:val="left"/>
              <w:rPr>
                <w:rFonts w:ascii="仿宋" w:eastAsia="仿宋" w:hAnsi="仿宋" w:cs="仿宋"/>
                <w:sz w:val="24"/>
                <w:szCs w:val="24"/>
                <w:lang w:eastAsia="zh-CN"/>
              </w:rPr>
            </w:pPr>
            <w:r w:rsidRPr="00C42AD7">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2C1FE5" w:rsidRPr="00C42AD7" w:rsidRDefault="00004C18" w:rsidP="009D23EF">
            <w:pPr>
              <w:pStyle w:val="a6"/>
              <w:tabs>
                <w:tab w:val="clear" w:pos="4252"/>
                <w:tab w:val="clear" w:pos="8504"/>
              </w:tabs>
              <w:snapToGrid/>
              <w:spacing w:line="240" w:lineRule="atLeast"/>
              <w:jc w:val="center"/>
              <w:rPr>
                <w:rFonts w:ascii="仿宋" w:eastAsia="仿宋" w:hAnsi="仿宋" w:cs="仿宋"/>
                <w:sz w:val="24"/>
                <w:szCs w:val="24"/>
                <w:lang w:eastAsia="zh-CN"/>
              </w:rPr>
            </w:pPr>
            <w:proofErr w:type="gramStart"/>
            <w:r w:rsidRPr="00C42AD7">
              <w:rPr>
                <w:rFonts w:ascii="仿宋" w:eastAsia="仿宋" w:hAnsi="仿宋" w:cs="仿宋" w:hint="eastAsia"/>
                <w:sz w:val="24"/>
                <w:szCs w:val="24"/>
                <w:lang w:eastAsia="zh-CN"/>
              </w:rPr>
              <w:t xml:space="preserve">法　　</w:t>
            </w:r>
            <w:proofErr w:type="gramEnd"/>
            <w:r w:rsidRPr="00C42AD7">
              <w:rPr>
                <w:rFonts w:ascii="仿宋" w:eastAsia="仿宋" w:hAnsi="仿宋" w:cs="仿宋" w:hint="eastAsia"/>
                <w:sz w:val="24"/>
                <w:szCs w:val="24"/>
                <w:lang w:eastAsia="zh-CN"/>
              </w:rPr>
              <w:t>律　　名　　称</w:t>
            </w:r>
          </w:p>
        </w:tc>
        <w:tc>
          <w:tcPr>
            <w:tcW w:w="1260" w:type="dxa"/>
            <w:tcBorders>
              <w:left w:val="dotted" w:sz="4" w:space="0" w:color="auto"/>
              <w:bottom w:val="dotted" w:sz="4" w:space="0" w:color="auto"/>
            </w:tcBorders>
            <w:vAlign w:val="bottom"/>
          </w:tcPr>
          <w:p w:rsidR="002C1FE5" w:rsidRPr="00C42AD7" w:rsidRDefault="00004C18" w:rsidP="009D23EF">
            <w:pPr>
              <w:pStyle w:val="a6"/>
              <w:tabs>
                <w:tab w:val="clear" w:pos="4252"/>
                <w:tab w:val="clear" w:pos="8504"/>
              </w:tabs>
              <w:snapToGrid/>
              <w:spacing w:line="240" w:lineRule="atLeast"/>
              <w:jc w:val="center"/>
              <w:rPr>
                <w:rFonts w:ascii="仿宋" w:eastAsia="仿宋" w:hAnsi="仿宋" w:cs="仿宋"/>
                <w:sz w:val="24"/>
                <w:szCs w:val="24"/>
                <w:lang w:eastAsia="zh-CN"/>
              </w:rPr>
            </w:pPr>
            <w:r w:rsidRPr="00C42AD7">
              <w:rPr>
                <w:rFonts w:ascii="仿宋" w:eastAsia="仿宋" w:hAnsi="仿宋" w:cs="仿宋" w:hint="eastAsia"/>
                <w:sz w:val="24"/>
                <w:szCs w:val="24"/>
                <w:lang w:eastAsia="zh-CN"/>
              </w:rPr>
              <w:t>施行日</w:t>
            </w:r>
          </w:p>
        </w:tc>
      </w:tr>
      <w:tr w:rsidR="009D23EF" w:rsidRPr="00C42AD7">
        <w:trPr>
          <w:trHeight w:val="695"/>
        </w:trPr>
        <w:tc>
          <w:tcPr>
            <w:tcW w:w="380" w:type="dxa"/>
            <w:tcBorders>
              <w:top w:val="dotted" w:sz="4" w:space="0" w:color="auto"/>
              <w:bottom w:val="dotted" w:sz="4" w:space="0" w:color="auto"/>
              <w:right w:val="dotted" w:sz="4" w:space="0" w:color="auto"/>
            </w:tcBorders>
            <w:vAlign w:val="center"/>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lang w:eastAsia="zh-CN"/>
              </w:rPr>
            </w:pPr>
            <w:r w:rsidRPr="00375928">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2C1FE5" w:rsidRPr="00375928" w:rsidRDefault="005B2696" w:rsidP="000F6CCE">
            <w:pPr>
              <w:spacing w:line="240" w:lineRule="atLeast"/>
              <w:jc w:val="left"/>
              <w:rPr>
                <w:rFonts w:ascii="仿宋" w:eastAsia="仿宋" w:hAnsi="仿宋" w:cs="仿宋"/>
                <w:sz w:val="24"/>
                <w:szCs w:val="24"/>
              </w:rPr>
            </w:pPr>
            <w:r w:rsidRPr="00375928">
              <w:rPr>
                <w:rFonts w:ascii="仿宋" w:eastAsia="仿宋" w:hAnsi="仿宋" w:cs="仿宋" w:hint="eastAsia"/>
                <w:sz w:val="24"/>
                <w:szCs w:val="24"/>
              </w:rPr>
              <w:t>全人代</w:t>
            </w:r>
            <w:r w:rsidR="00FF7BF7" w:rsidRPr="00375928">
              <w:rPr>
                <w:rFonts w:ascii="仿宋" w:eastAsia="仿宋" w:hAnsi="仿宋" w:cs="仿宋" w:hint="eastAsia"/>
                <w:sz w:val="24"/>
                <w:szCs w:val="24"/>
              </w:rPr>
              <w:t>常務委員会</w:t>
            </w:r>
            <w:r w:rsidRPr="00375928">
              <w:rPr>
                <w:rFonts w:ascii="仿宋" w:eastAsia="仿宋" w:hAnsi="仿宋" w:cs="仿宋" w:hint="eastAsia"/>
                <w:sz w:val="24"/>
                <w:szCs w:val="24"/>
              </w:rPr>
              <w:t>の「「中華人民共和国個人所得税法」の改正に関する決定」</w:t>
            </w:r>
            <w:r w:rsidR="00004C18" w:rsidRPr="00375928">
              <w:rPr>
                <w:rFonts w:ascii="仿宋" w:eastAsia="仿宋" w:hAnsi="仿宋" w:cs="仿宋" w:hint="eastAsia"/>
                <w:sz w:val="24"/>
                <w:szCs w:val="24"/>
              </w:rPr>
              <w:t>『重要法規解説』をご参照下さい）</w:t>
            </w:r>
          </w:p>
        </w:tc>
        <w:tc>
          <w:tcPr>
            <w:tcW w:w="1260" w:type="dxa"/>
            <w:tcBorders>
              <w:top w:val="dotted" w:sz="4" w:space="0" w:color="auto"/>
              <w:left w:val="dotted" w:sz="4" w:space="0" w:color="auto"/>
              <w:bottom w:val="dotted" w:sz="4" w:space="0" w:color="auto"/>
            </w:tcBorders>
            <w:vAlign w:val="bottom"/>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lang w:eastAsia="zh-CN"/>
              </w:rPr>
            </w:pPr>
            <w:r w:rsidRPr="00375928">
              <w:rPr>
                <w:rFonts w:ascii="仿宋" w:eastAsia="仿宋" w:hAnsi="仿宋" w:cs="仿宋" w:hint="eastAsia"/>
                <w:sz w:val="24"/>
                <w:szCs w:val="24"/>
                <w:lang w:eastAsia="zh-CN"/>
              </w:rPr>
              <w:t>201</w:t>
            </w:r>
            <w:r w:rsidR="005B2696" w:rsidRPr="00375928">
              <w:rPr>
                <w:rFonts w:ascii="仿宋" w:eastAsia="仿宋" w:hAnsi="仿宋" w:cs="仿宋" w:hint="eastAsia"/>
                <w:sz w:val="24"/>
                <w:szCs w:val="24"/>
              </w:rPr>
              <w:t>9</w:t>
            </w:r>
            <w:r w:rsidRPr="00375928">
              <w:rPr>
                <w:rFonts w:ascii="仿宋" w:eastAsia="仿宋" w:hAnsi="仿宋" w:cs="仿宋" w:hint="eastAsia"/>
                <w:sz w:val="24"/>
                <w:szCs w:val="24"/>
                <w:lang w:eastAsia="zh-CN"/>
              </w:rPr>
              <w:t>/</w:t>
            </w:r>
            <w:r w:rsidRPr="00375928">
              <w:rPr>
                <w:rFonts w:ascii="仿宋" w:eastAsia="仿宋" w:hAnsi="仿宋" w:cs="仿宋" w:hint="eastAsia"/>
                <w:sz w:val="24"/>
                <w:szCs w:val="24"/>
              </w:rPr>
              <w:t>0</w:t>
            </w:r>
            <w:r w:rsidR="005B2696" w:rsidRPr="00375928">
              <w:rPr>
                <w:rFonts w:ascii="仿宋" w:eastAsia="仿宋" w:hAnsi="仿宋" w:cs="仿宋" w:hint="eastAsia"/>
                <w:sz w:val="24"/>
                <w:szCs w:val="24"/>
              </w:rPr>
              <w:t>1</w:t>
            </w:r>
            <w:r w:rsidRPr="00375928">
              <w:rPr>
                <w:rFonts w:ascii="仿宋" w:eastAsia="仿宋" w:hAnsi="仿宋" w:cs="仿宋" w:hint="eastAsia"/>
                <w:sz w:val="24"/>
                <w:szCs w:val="24"/>
                <w:lang w:eastAsia="zh-CN"/>
              </w:rPr>
              <w:t>/</w:t>
            </w:r>
            <w:r w:rsidR="005B2696" w:rsidRPr="00375928">
              <w:rPr>
                <w:rFonts w:ascii="仿宋" w:eastAsia="仿宋" w:hAnsi="仿宋" w:cs="仿宋" w:hint="eastAsia"/>
                <w:sz w:val="24"/>
                <w:szCs w:val="24"/>
              </w:rPr>
              <w:t>01</w:t>
            </w:r>
          </w:p>
          <w:p w:rsidR="002C1FE5" w:rsidRPr="00375928" w:rsidRDefault="002C1FE5" w:rsidP="000F6CCE">
            <w:pPr>
              <w:pStyle w:val="a6"/>
              <w:tabs>
                <w:tab w:val="clear" w:pos="4252"/>
                <w:tab w:val="clear" w:pos="8504"/>
              </w:tabs>
              <w:snapToGrid/>
              <w:spacing w:line="240" w:lineRule="atLeast"/>
              <w:jc w:val="left"/>
              <w:rPr>
                <w:rFonts w:ascii="仿宋" w:eastAsia="仿宋" w:hAnsi="仿宋" w:cs="仿宋"/>
                <w:sz w:val="24"/>
                <w:szCs w:val="24"/>
                <w:lang w:eastAsia="zh-CN"/>
              </w:rPr>
            </w:pPr>
          </w:p>
        </w:tc>
      </w:tr>
      <w:tr w:rsidR="009D23EF" w:rsidRPr="00C42AD7">
        <w:trPr>
          <w:trHeight w:val="359"/>
        </w:trPr>
        <w:tc>
          <w:tcPr>
            <w:tcW w:w="380" w:type="dxa"/>
            <w:tcBorders>
              <w:top w:val="dotted" w:sz="4" w:space="0" w:color="auto"/>
              <w:bottom w:val="dotted" w:sz="4" w:space="0" w:color="auto"/>
              <w:right w:val="dotted" w:sz="4" w:space="0" w:color="auto"/>
            </w:tcBorders>
            <w:vAlign w:val="center"/>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lang w:eastAsia="zh-CN"/>
              </w:rPr>
            </w:pPr>
            <w:r w:rsidRPr="00375928">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2C1FE5" w:rsidRPr="00375928" w:rsidRDefault="001338EA" w:rsidP="000F6CCE">
            <w:pPr>
              <w:spacing w:line="240" w:lineRule="atLeast"/>
              <w:jc w:val="left"/>
              <w:rPr>
                <w:rFonts w:ascii="仿宋" w:eastAsia="仿宋" w:hAnsi="仿宋" w:cs="仿宋"/>
                <w:sz w:val="24"/>
                <w:szCs w:val="24"/>
              </w:rPr>
            </w:pPr>
            <w:r w:rsidRPr="00375928">
              <w:rPr>
                <w:rFonts w:ascii="仿宋" w:eastAsia="仿宋" w:hAnsi="仿宋" w:cs="仿宋" w:hint="eastAsia"/>
                <w:sz w:val="24"/>
                <w:szCs w:val="24"/>
              </w:rPr>
              <w:t>財政部、国家税務総局、応急管理部の</w:t>
            </w:r>
            <w:r w:rsidR="00004C18" w:rsidRPr="00375928">
              <w:rPr>
                <w:rFonts w:ascii="仿宋" w:eastAsia="仿宋" w:hAnsi="仿宋" w:cs="仿宋" w:hint="eastAsia"/>
                <w:sz w:val="24"/>
                <w:szCs w:val="24"/>
              </w:rPr>
              <w:t>「</w:t>
            </w:r>
            <w:r w:rsidRPr="00375928">
              <w:rPr>
                <w:rFonts w:ascii="仿宋" w:eastAsia="仿宋" w:hAnsi="仿宋" w:cs="仿宋" w:hint="eastAsia"/>
                <w:sz w:val="24"/>
                <w:szCs w:val="24"/>
              </w:rPr>
              <w:t>安全生産専用設備企業所得税優遇目録（2018年版）」の配布に</w:t>
            </w:r>
            <w:r w:rsidR="00004C18" w:rsidRPr="00375928">
              <w:rPr>
                <w:rFonts w:ascii="仿宋" w:eastAsia="仿宋" w:hAnsi="仿宋" w:cs="仿宋" w:hint="eastAsia"/>
                <w:sz w:val="24"/>
                <w:szCs w:val="24"/>
              </w:rPr>
              <w:t>関する</w:t>
            </w:r>
            <w:r w:rsidRPr="00375928">
              <w:rPr>
                <w:rFonts w:ascii="仿宋" w:eastAsia="仿宋" w:hAnsi="仿宋" w:cs="仿宋" w:hint="eastAsia"/>
                <w:sz w:val="24"/>
                <w:szCs w:val="24"/>
              </w:rPr>
              <w:t>通知</w:t>
            </w:r>
            <w:r w:rsidR="00004C18" w:rsidRPr="00375928">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tcBorders>
            <w:vAlign w:val="bottom"/>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lang w:eastAsia="zh-CN"/>
              </w:rPr>
            </w:pPr>
            <w:r w:rsidRPr="00375928">
              <w:rPr>
                <w:rFonts w:ascii="仿宋" w:eastAsia="仿宋" w:hAnsi="仿宋" w:cs="仿宋" w:hint="eastAsia"/>
                <w:sz w:val="24"/>
                <w:szCs w:val="24"/>
                <w:lang w:eastAsia="zh-CN"/>
              </w:rPr>
              <w:t>201</w:t>
            </w:r>
            <w:r w:rsidRPr="00375928">
              <w:rPr>
                <w:rFonts w:ascii="仿宋" w:eastAsia="仿宋" w:hAnsi="仿宋" w:cs="仿宋" w:hint="eastAsia"/>
                <w:sz w:val="24"/>
                <w:szCs w:val="24"/>
              </w:rPr>
              <w:t>8</w:t>
            </w:r>
            <w:r w:rsidRPr="00375928">
              <w:rPr>
                <w:rFonts w:ascii="仿宋" w:eastAsia="仿宋" w:hAnsi="仿宋" w:cs="仿宋" w:hint="eastAsia"/>
                <w:sz w:val="24"/>
                <w:szCs w:val="24"/>
                <w:lang w:eastAsia="zh-CN"/>
              </w:rPr>
              <w:t>/</w:t>
            </w:r>
            <w:r w:rsidRPr="00375928">
              <w:rPr>
                <w:rFonts w:ascii="仿宋" w:eastAsia="仿宋" w:hAnsi="仿宋" w:cs="仿宋" w:hint="eastAsia"/>
                <w:sz w:val="24"/>
                <w:szCs w:val="24"/>
              </w:rPr>
              <w:t>0</w:t>
            </w:r>
            <w:r w:rsidR="001338EA" w:rsidRPr="00375928">
              <w:rPr>
                <w:rFonts w:ascii="仿宋" w:eastAsia="仿宋" w:hAnsi="仿宋" w:cs="仿宋" w:hint="eastAsia"/>
                <w:sz w:val="24"/>
                <w:szCs w:val="24"/>
              </w:rPr>
              <w:t>1</w:t>
            </w:r>
            <w:r w:rsidRPr="00375928">
              <w:rPr>
                <w:rFonts w:ascii="仿宋" w:eastAsia="仿宋" w:hAnsi="仿宋" w:cs="仿宋" w:hint="eastAsia"/>
                <w:sz w:val="24"/>
                <w:szCs w:val="24"/>
                <w:lang w:eastAsia="zh-CN"/>
              </w:rPr>
              <w:t>/</w:t>
            </w:r>
            <w:r w:rsidR="001338EA" w:rsidRPr="00375928">
              <w:rPr>
                <w:rFonts w:ascii="仿宋" w:eastAsia="仿宋" w:hAnsi="仿宋" w:cs="仿宋" w:hint="eastAsia"/>
                <w:sz w:val="24"/>
                <w:szCs w:val="24"/>
              </w:rPr>
              <w:t>01</w:t>
            </w:r>
          </w:p>
        </w:tc>
      </w:tr>
      <w:tr w:rsidR="009D23EF" w:rsidRPr="00C42AD7">
        <w:trPr>
          <w:trHeight w:val="451"/>
        </w:trPr>
        <w:tc>
          <w:tcPr>
            <w:tcW w:w="380" w:type="dxa"/>
            <w:tcBorders>
              <w:top w:val="dotted" w:sz="4" w:space="0" w:color="auto"/>
              <w:bottom w:val="dotted" w:sz="4" w:space="0" w:color="auto"/>
              <w:right w:val="dotted" w:sz="4" w:space="0" w:color="auto"/>
            </w:tcBorders>
            <w:vAlign w:val="center"/>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2C1FE5" w:rsidRPr="00375928" w:rsidRDefault="001338EA" w:rsidP="00375928">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国家市場監督管理総局弁公庁</w:t>
            </w:r>
            <w:r w:rsidR="00004C18" w:rsidRPr="00375928">
              <w:rPr>
                <w:rFonts w:ascii="仿宋" w:eastAsia="仿宋" w:hAnsi="仿宋" w:cs="仿宋" w:hint="eastAsia"/>
                <w:sz w:val="24"/>
                <w:szCs w:val="24"/>
              </w:rPr>
              <w:t>の「</w:t>
            </w:r>
            <w:r w:rsidR="00375928" w:rsidRPr="00375928">
              <w:rPr>
                <w:rFonts w:ascii="仿宋" w:eastAsia="仿宋" w:hAnsi="仿宋" w:cs="仿宋" w:hint="eastAsia"/>
                <w:sz w:val="24"/>
                <w:szCs w:val="24"/>
              </w:rPr>
              <w:t>偽造</w:t>
            </w:r>
            <w:r w:rsidRPr="00375928">
              <w:rPr>
                <w:rFonts w:ascii="仿宋" w:eastAsia="仿宋" w:hAnsi="仿宋" w:cs="仿宋" w:hint="eastAsia"/>
                <w:sz w:val="24"/>
                <w:szCs w:val="24"/>
              </w:rPr>
              <w:t>劣等商品の製販違法行為の打撃力</w:t>
            </w:r>
            <w:r w:rsidR="00082E06" w:rsidRPr="00375928">
              <w:rPr>
                <w:rFonts w:ascii="仿宋" w:eastAsia="仿宋" w:hAnsi="仿宋" w:cs="仿宋" w:hint="eastAsia"/>
                <w:sz w:val="24"/>
                <w:szCs w:val="24"/>
              </w:rPr>
              <w:t>の</w:t>
            </w:r>
            <w:r w:rsidR="00375928" w:rsidRPr="00375928">
              <w:rPr>
                <w:rFonts w:ascii="仿宋" w:eastAsia="仿宋" w:hAnsi="仿宋" w:cs="仿宋" w:hint="eastAsia"/>
                <w:sz w:val="24"/>
                <w:szCs w:val="24"/>
              </w:rPr>
              <w:t>強化</w:t>
            </w:r>
            <w:r w:rsidR="00082E06" w:rsidRPr="00375928">
              <w:rPr>
                <w:rFonts w:ascii="仿宋" w:eastAsia="仿宋" w:hAnsi="仿宋" w:cs="仿宋" w:hint="eastAsia"/>
                <w:sz w:val="24"/>
                <w:szCs w:val="24"/>
              </w:rPr>
              <w:t>に関す</w:t>
            </w:r>
            <w:r w:rsidR="00004C18" w:rsidRPr="00375928">
              <w:rPr>
                <w:rFonts w:ascii="仿宋" w:eastAsia="仿宋" w:hAnsi="仿宋" w:cs="仿宋" w:hint="eastAsia"/>
                <w:sz w:val="24"/>
                <w:szCs w:val="24"/>
              </w:rPr>
              <w:t>る</w:t>
            </w:r>
            <w:r w:rsidR="00082E06" w:rsidRPr="00375928">
              <w:rPr>
                <w:rFonts w:ascii="仿宋" w:eastAsia="仿宋" w:hAnsi="仿宋" w:cs="仿宋" w:hint="eastAsia"/>
                <w:sz w:val="24"/>
                <w:szCs w:val="24"/>
              </w:rPr>
              <w:t>通知</w:t>
            </w:r>
            <w:r w:rsidR="00004C18" w:rsidRPr="00375928">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tcBorders>
            <w:vAlign w:val="bottom"/>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2018/0</w:t>
            </w:r>
            <w:r w:rsidR="00082E06" w:rsidRPr="00375928">
              <w:rPr>
                <w:rFonts w:ascii="仿宋" w:eastAsia="仿宋" w:hAnsi="仿宋" w:cs="仿宋" w:hint="eastAsia"/>
                <w:sz w:val="24"/>
                <w:szCs w:val="24"/>
              </w:rPr>
              <w:t>8</w:t>
            </w:r>
            <w:r w:rsidRPr="00375928">
              <w:rPr>
                <w:rFonts w:ascii="仿宋" w:eastAsia="仿宋" w:hAnsi="仿宋" w:cs="仿宋" w:hint="eastAsia"/>
                <w:sz w:val="24"/>
                <w:szCs w:val="24"/>
              </w:rPr>
              <w:t>/01</w:t>
            </w:r>
          </w:p>
        </w:tc>
      </w:tr>
      <w:tr w:rsidR="009D23EF" w:rsidRPr="00C42AD7">
        <w:trPr>
          <w:trHeight w:val="381"/>
        </w:trPr>
        <w:tc>
          <w:tcPr>
            <w:tcW w:w="380" w:type="dxa"/>
            <w:tcBorders>
              <w:top w:val="dotted" w:sz="4" w:space="0" w:color="auto"/>
              <w:bottom w:val="dotted" w:sz="4" w:space="0" w:color="auto"/>
              <w:right w:val="dotted" w:sz="4" w:space="0" w:color="auto"/>
            </w:tcBorders>
            <w:vAlign w:val="center"/>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国家税務総局の「</w:t>
            </w:r>
            <w:r w:rsidR="00082E06" w:rsidRPr="00375928">
              <w:rPr>
                <w:rFonts w:ascii="仿宋" w:eastAsia="仿宋" w:hAnsi="仿宋" w:cs="仿宋" w:hint="eastAsia"/>
                <w:sz w:val="24"/>
                <w:szCs w:val="24"/>
              </w:rPr>
              <w:t>全国にわたる一般納税人登記ネット処理の推進</w:t>
            </w:r>
            <w:r w:rsidRPr="00375928">
              <w:rPr>
                <w:rFonts w:ascii="仿宋" w:eastAsia="仿宋" w:hAnsi="仿宋" w:cs="仿宋" w:hint="eastAsia"/>
                <w:sz w:val="24"/>
                <w:szCs w:val="24"/>
              </w:rPr>
              <w:t>に関する通知」</w:t>
            </w:r>
          </w:p>
        </w:tc>
        <w:tc>
          <w:tcPr>
            <w:tcW w:w="1260" w:type="dxa"/>
            <w:tcBorders>
              <w:top w:val="dotted" w:sz="4" w:space="0" w:color="auto"/>
              <w:left w:val="dotted" w:sz="4" w:space="0" w:color="auto"/>
              <w:bottom w:val="dotted" w:sz="4" w:space="0" w:color="auto"/>
            </w:tcBorders>
            <w:vAlign w:val="bottom"/>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lang w:eastAsia="zh-CN"/>
              </w:rPr>
            </w:pPr>
            <w:r w:rsidRPr="00375928">
              <w:rPr>
                <w:rFonts w:ascii="仿宋" w:eastAsia="仿宋" w:hAnsi="仿宋" w:cs="仿宋" w:hint="eastAsia"/>
                <w:sz w:val="24"/>
                <w:szCs w:val="24"/>
              </w:rPr>
              <w:t>2018/0</w:t>
            </w:r>
            <w:r w:rsidR="00082E06" w:rsidRPr="00375928">
              <w:rPr>
                <w:rFonts w:ascii="仿宋" w:eastAsia="仿宋" w:hAnsi="仿宋" w:cs="仿宋" w:hint="eastAsia"/>
                <w:sz w:val="24"/>
                <w:szCs w:val="24"/>
              </w:rPr>
              <w:t>8</w:t>
            </w:r>
            <w:r w:rsidRPr="00375928">
              <w:rPr>
                <w:rFonts w:ascii="仿宋" w:eastAsia="仿宋" w:hAnsi="仿宋" w:cs="仿宋" w:hint="eastAsia"/>
                <w:sz w:val="24"/>
                <w:szCs w:val="24"/>
              </w:rPr>
              <w:t>/0</w:t>
            </w:r>
            <w:r w:rsidR="00082E06" w:rsidRPr="00375928">
              <w:rPr>
                <w:rFonts w:ascii="仿宋" w:eastAsia="仿宋" w:hAnsi="仿宋" w:cs="仿宋" w:hint="eastAsia"/>
                <w:sz w:val="24"/>
                <w:szCs w:val="24"/>
              </w:rPr>
              <w:t>6</w:t>
            </w:r>
          </w:p>
        </w:tc>
      </w:tr>
      <w:tr w:rsidR="009D23EF" w:rsidRPr="00C42AD7">
        <w:trPr>
          <w:trHeight w:val="409"/>
        </w:trPr>
        <w:tc>
          <w:tcPr>
            <w:tcW w:w="380" w:type="dxa"/>
            <w:tcBorders>
              <w:top w:val="dotted" w:sz="4" w:space="0" w:color="auto"/>
              <w:bottom w:val="dotted" w:sz="4" w:space="0" w:color="auto"/>
              <w:right w:val="dotted" w:sz="4" w:space="0" w:color="auto"/>
            </w:tcBorders>
            <w:vAlign w:val="center"/>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2C1FE5" w:rsidRPr="00375928" w:rsidRDefault="00082E06" w:rsidP="000F6CCE">
            <w:pPr>
              <w:shd w:val="clear" w:color="auto" w:fill="FFFFFF"/>
              <w:spacing w:line="240" w:lineRule="atLeast"/>
              <w:jc w:val="left"/>
              <w:rPr>
                <w:rFonts w:ascii="仿宋" w:eastAsia="仿宋" w:hAnsi="仿宋" w:cs="仿宋"/>
                <w:sz w:val="24"/>
                <w:szCs w:val="24"/>
              </w:rPr>
            </w:pPr>
            <w:r w:rsidRPr="00375928">
              <w:rPr>
                <w:rFonts w:ascii="仿宋" w:eastAsia="仿宋" w:hAnsi="仿宋" w:cs="仿宋" w:hint="eastAsia"/>
                <w:sz w:val="24"/>
                <w:szCs w:val="24"/>
              </w:rPr>
              <w:t>最高裁</w:t>
            </w:r>
            <w:r w:rsidR="00004C18" w:rsidRPr="00375928">
              <w:rPr>
                <w:rFonts w:ascii="仿宋" w:eastAsia="仿宋" w:hAnsi="仿宋" w:cs="仿宋" w:hint="eastAsia"/>
                <w:sz w:val="24"/>
                <w:szCs w:val="24"/>
              </w:rPr>
              <w:t>の「</w:t>
            </w:r>
            <w:r w:rsidRPr="00375928">
              <w:rPr>
                <w:rFonts w:ascii="仿宋" w:eastAsia="仿宋" w:hAnsi="仿宋" w:cs="仿宋" w:hint="eastAsia"/>
                <w:sz w:val="24"/>
                <w:szCs w:val="24"/>
              </w:rPr>
              <w:t>上海金融裁判所案件管轄に関する規定</w:t>
            </w:r>
            <w:r w:rsidR="00004C18" w:rsidRPr="00375928">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tcBorders>
            <w:vAlign w:val="bottom"/>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2018/0</w:t>
            </w:r>
            <w:r w:rsidR="00082E06" w:rsidRPr="00375928">
              <w:rPr>
                <w:rFonts w:ascii="仿宋" w:eastAsia="仿宋" w:hAnsi="仿宋" w:cs="仿宋" w:hint="eastAsia"/>
                <w:sz w:val="24"/>
                <w:szCs w:val="24"/>
              </w:rPr>
              <w:t>8</w:t>
            </w:r>
            <w:r w:rsidRPr="00375928">
              <w:rPr>
                <w:rFonts w:ascii="仿宋" w:eastAsia="仿宋" w:hAnsi="仿宋" w:cs="仿宋" w:hint="eastAsia"/>
                <w:sz w:val="24"/>
                <w:szCs w:val="24"/>
              </w:rPr>
              <w:t>/</w:t>
            </w:r>
            <w:r w:rsidR="00082E06" w:rsidRPr="00375928">
              <w:rPr>
                <w:rFonts w:ascii="仿宋" w:eastAsia="仿宋" w:hAnsi="仿宋" w:cs="仿宋" w:hint="eastAsia"/>
                <w:sz w:val="24"/>
                <w:szCs w:val="24"/>
              </w:rPr>
              <w:t>10</w:t>
            </w:r>
          </w:p>
        </w:tc>
      </w:tr>
      <w:tr w:rsidR="009D23EF" w:rsidRPr="00C42AD7">
        <w:trPr>
          <w:trHeight w:val="409"/>
        </w:trPr>
        <w:tc>
          <w:tcPr>
            <w:tcW w:w="380" w:type="dxa"/>
            <w:tcBorders>
              <w:top w:val="dotted" w:sz="4" w:space="0" w:color="auto"/>
              <w:bottom w:val="dotted" w:sz="4" w:space="0" w:color="auto"/>
              <w:right w:val="dotted" w:sz="4" w:space="0" w:color="auto"/>
            </w:tcBorders>
            <w:vAlign w:val="center"/>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6</w:t>
            </w:r>
          </w:p>
        </w:tc>
        <w:tc>
          <w:tcPr>
            <w:tcW w:w="7560" w:type="dxa"/>
            <w:tcBorders>
              <w:top w:val="dotted" w:sz="4" w:space="0" w:color="auto"/>
              <w:left w:val="dotted" w:sz="4" w:space="0" w:color="auto"/>
              <w:bottom w:val="dotted" w:sz="4" w:space="0" w:color="auto"/>
              <w:right w:val="dotted" w:sz="4" w:space="0" w:color="auto"/>
            </w:tcBorders>
            <w:vAlign w:val="bottom"/>
          </w:tcPr>
          <w:p w:rsidR="002C1FE5" w:rsidRPr="00375928" w:rsidRDefault="00082E06" w:rsidP="000F6CCE">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国家市場監督管理総局</w:t>
            </w:r>
            <w:r w:rsidR="00004C18" w:rsidRPr="00375928">
              <w:rPr>
                <w:rFonts w:ascii="仿宋" w:eastAsia="仿宋" w:hAnsi="仿宋" w:cs="仿宋" w:hint="eastAsia"/>
                <w:sz w:val="24"/>
                <w:szCs w:val="24"/>
              </w:rPr>
              <w:t>の「</w:t>
            </w:r>
            <w:r w:rsidRPr="00375928">
              <w:rPr>
                <w:rFonts w:ascii="仿宋" w:eastAsia="仿宋" w:hAnsi="仿宋" w:cs="仿宋" w:hint="eastAsia"/>
                <w:sz w:val="24"/>
                <w:szCs w:val="24"/>
              </w:rPr>
              <w:t>企業登記簡易抹消</w:t>
            </w:r>
            <w:r w:rsidR="00A1143B" w:rsidRPr="00375928">
              <w:rPr>
                <w:rFonts w:ascii="仿宋" w:eastAsia="仿宋" w:hAnsi="仿宋" w:cs="仿宋" w:hint="eastAsia"/>
                <w:sz w:val="24"/>
                <w:szCs w:val="24"/>
              </w:rPr>
              <w:t>改革の更なる推進</w:t>
            </w:r>
            <w:r w:rsidR="00004C18" w:rsidRPr="00375928">
              <w:rPr>
                <w:rFonts w:ascii="仿宋" w:eastAsia="仿宋" w:hAnsi="仿宋" w:cs="仿宋" w:hint="eastAsia"/>
                <w:sz w:val="24"/>
                <w:szCs w:val="24"/>
              </w:rPr>
              <w:t>に関する</w:t>
            </w:r>
            <w:r w:rsidR="00A1143B" w:rsidRPr="00375928">
              <w:rPr>
                <w:rFonts w:ascii="仿宋" w:eastAsia="仿宋" w:hAnsi="仿宋" w:cs="仿宋" w:hint="eastAsia"/>
                <w:sz w:val="24"/>
                <w:szCs w:val="24"/>
              </w:rPr>
              <w:t>通知</w:t>
            </w:r>
            <w:r w:rsidR="00004C18" w:rsidRPr="00375928">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tcBorders>
            <w:vAlign w:val="bottom"/>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lang w:eastAsia="zh-CN"/>
              </w:rPr>
            </w:pPr>
            <w:r w:rsidRPr="00375928">
              <w:rPr>
                <w:rFonts w:ascii="仿宋" w:eastAsia="仿宋" w:hAnsi="仿宋" w:cs="仿宋" w:hint="eastAsia"/>
                <w:sz w:val="24"/>
                <w:szCs w:val="24"/>
              </w:rPr>
              <w:t>2018/0</w:t>
            </w:r>
            <w:r w:rsidR="00A1143B" w:rsidRPr="00375928">
              <w:rPr>
                <w:rFonts w:ascii="仿宋" w:eastAsia="仿宋" w:hAnsi="仿宋" w:cs="仿宋" w:hint="eastAsia"/>
                <w:sz w:val="24"/>
                <w:szCs w:val="24"/>
              </w:rPr>
              <w:t>8</w:t>
            </w:r>
            <w:r w:rsidRPr="00375928">
              <w:rPr>
                <w:rFonts w:ascii="仿宋" w:eastAsia="仿宋" w:hAnsi="仿宋" w:cs="仿宋" w:hint="eastAsia"/>
                <w:sz w:val="24"/>
                <w:szCs w:val="24"/>
              </w:rPr>
              <w:t>/</w:t>
            </w:r>
            <w:r w:rsidR="00A1143B" w:rsidRPr="00375928">
              <w:rPr>
                <w:rFonts w:ascii="仿宋" w:eastAsia="仿宋" w:hAnsi="仿宋" w:cs="仿宋" w:hint="eastAsia"/>
                <w:sz w:val="24"/>
                <w:szCs w:val="24"/>
              </w:rPr>
              <w:t>24</w:t>
            </w:r>
          </w:p>
        </w:tc>
      </w:tr>
      <w:tr w:rsidR="009D23EF" w:rsidRPr="00C42AD7">
        <w:trPr>
          <w:trHeight w:val="409"/>
        </w:trPr>
        <w:tc>
          <w:tcPr>
            <w:tcW w:w="380" w:type="dxa"/>
            <w:tcBorders>
              <w:top w:val="dotted" w:sz="4" w:space="0" w:color="auto"/>
              <w:left w:val="dashSmallGap" w:sz="4" w:space="0" w:color="auto"/>
              <w:bottom w:val="dotted" w:sz="4" w:space="0" w:color="auto"/>
              <w:right w:val="dotted" w:sz="4" w:space="0" w:color="auto"/>
            </w:tcBorders>
            <w:vAlign w:val="center"/>
          </w:tcPr>
          <w:p w:rsidR="002C1FE5" w:rsidRPr="00375928" w:rsidRDefault="00004C18" w:rsidP="000F6CCE">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7</w:t>
            </w:r>
          </w:p>
        </w:tc>
        <w:tc>
          <w:tcPr>
            <w:tcW w:w="7560" w:type="dxa"/>
            <w:tcBorders>
              <w:top w:val="dotted" w:sz="4" w:space="0" w:color="auto"/>
              <w:left w:val="dotted" w:sz="4" w:space="0" w:color="auto"/>
              <w:bottom w:val="dotted" w:sz="4" w:space="0" w:color="auto"/>
              <w:right w:val="dotted" w:sz="4" w:space="0" w:color="auto"/>
            </w:tcBorders>
            <w:vAlign w:val="bottom"/>
          </w:tcPr>
          <w:p w:rsidR="002C1FE5" w:rsidRPr="00375928" w:rsidRDefault="00A1143B" w:rsidP="000F6CCE">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最高裁</w:t>
            </w:r>
            <w:r w:rsidR="00004C18" w:rsidRPr="00375928">
              <w:rPr>
                <w:rFonts w:ascii="仿宋" w:eastAsia="仿宋" w:hAnsi="仿宋" w:cs="仿宋" w:hint="eastAsia"/>
                <w:sz w:val="24"/>
                <w:szCs w:val="24"/>
              </w:rPr>
              <w:t>の「</w:t>
            </w:r>
            <w:r w:rsidRPr="00375928">
              <w:rPr>
                <w:rFonts w:ascii="仿宋" w:eastAsia="仿宋" w:hAnsi="仿宋" w:cs="仿宋" w:hint="eastAsia"/>
                <w:sz w:val="24"/>
                <w:szCs w:val="24"/>
              </w:rPr>
              <w:t>裁判所による財産処置参考価格確定若干問題に</w:t>
            </w:r>
            <w:r w:rsidR="00004C18" w:rsidRPr="00375928">
              <w:rPr>
                <w:rFonts w:ascii="仿宋" w:eastAsia="仿宋" w:hAnsi="仿宋" w:cs="仿宋" w:hint="eastAsia"/>
                <w:sz w:val="24"/>
                <w:szCs w:val="24"/>
              </w:rPr>
              <w:t>関する</w:t>
            </w:r>
            <w:r w:rsidRPr="00375928">
              <w:rPr>
                <w:rFonts w:ascii="仿宋" w:eastAsia="仿宋" w:hAnsi="仿宋" w:cs="仿宋" w:hint="eastAsia"/>
                <w:sz w:val="24"/>
                <w:szCs w:val="24"/>
              </w:rPr>
              <w:t>規定</w:t>
            </w:r>
            <w:r w:rsidR="00004C18" w:rsidRPr="00375928">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right w:val="dashSmallGap" w:sz="4" w:space="0" w:color="auto"/>
            </w:tcBorders>
            <w:vAlign w:val="bottom"/>
          </w:tcPr>
          <w:p w:rsidR="002C1FE5" w:rsidRPr="00375928" w:rsidRDefault="00004C18" w:rsidP="00375928">
            <w:pPr>
              <w:pStyle w:val="a6"/>
              <w:tabs>
                <w:tab w:val="clear" w:pos="4252"/>
                <w:tab w:val="clear" w:pos="8504"/>
              </w:tabs>
              <w:snapToGrid/>
              <w:spacing w:line="240" w:lineRule="atLeast"/>
              <w:jc w:val="left"/>
              <w:rPr>
                <w:rFonts w:ascii="仿宋" w:eastAsia="仿宋" w:hAnsi="仿宋" w:cs="仿宋"/>
                <w:sz w:val="24"/>
                <w:szCs w:val="24"/>
              </w:rPr>
            </w:pPr>
            <w:r w:rsidRPr="00375928">
              <w:rPr>
                <w:rFonts w:ascii="仿宋" w:eastAsia="仿宋" w:hAnsi="仿宋" w:cs="仿宋" w:hint="eastAsia"/>
                <w:sz w:val="24"/>
                <w:szCs w:val="24"/>
              </w:rPr>
              <w:t>201</w:t>
            </w:r>
            <w:r w:rsidR="00375928" w:rsidRPr="00375928">
              <w:rPr>
                <w:rFonts w:ascii="仿宋" w:eastAsia="仿宋" w:hAnsi="仿宋" w:cs="仿宋" w:hint="eastAsia"/>
                <w:sz w:val="24"/>
                <w:szCs w:val="24"/>
              </w:rPr>
              <w:t>8</w:t>
            </w:r>
            <w:r w:rsidRPr="00375928">
              <w:rPr>
                <w:rFonts w:ascii="仿宋" w:eastAsia="仿宋" w:hAnsi="仿宋" w:cs="仿宋" w:hint="eastAsia"/>
                <w:sz w:val="24"/>
                <w:szCs w:val="24"/>
              </w:rPr>
              <w:t>/0</w:t>
            </w:r>
            <w:r w:rsidR="00A1143B" w:rsidRPr="00375928">
              <w:rPr>
                <w:rFonts w:ascii="仿宋" w:eastAsia="仿宋" w:hAnsi="仿宋" w:cs="仿宋" w:hint="eastAsia"/>
                <w:sz w:val="24"/>
                <w:szCs w:val="24"/>
              </w:rPr>
              <w:t>9</w:t>
            </w:r>
            <w:r w:rsidRPr="00375928">
              <w:rPr>
                <w:rFonts w:ascii="仿宋" w:eastAsia="仿宋" w:hAnsi="仿宋" w:cs="仿宋" w:hint="eastAsia"/>
                <w:sz w:val="24"/>
                <w:szCs w:val="24"/>
              </w:rPr>
              <w:t>/01</w:t>
            </w:r>
          </w:p>
        </w:tc>
      </w:tr>
      <w:tr w:rsidR="00FF7BF7" w:rsidRPr="00C42AD7">
        <w:trPr>
          <w:trHeight w:val="409"/>
        </w:trPr>
        <w:tc>
          <w:tcPr>
            <w:tcW w:w="380" w:type="dxa"/>
            <w:tcBorders>
              <w:top w:val="dotted" w:sz="4" w:space="0" w:color="auto"/>
              <w:left w:val="dashSmallGap" w:sz="4" w:space="0" w:color="auto"/>
              <w:bottom w:val="dotted" w:sz="4" w:space="0" w:color="auto"/>
              <w:right w:val="dotted" w:sz="4" w:space="0" w:color="auto"/>
            </w:tcBorders>
            <w:vAlign w:val="center"/>
          </w:tcPr>
          <w:p w:rsidR="00FF7BF7" w:rsidRPr="00375928" w:rsidRDefault="00FF7BF7" w:rsidP="000F6CCE">
            <w:pPr>
              <w:pStyle w:val="a6"/>
              <w:tabs>
                <w:tab w:val="clear" w:pos="4252"/>
                <w:tab w:val="clear" w:pos="8504"/>
              </w:tabs>
              <w:snapToGrid/>
              <w:spacing w:line="240" w:lineRule="atLeast"/>
              <w:jc w:val="left"/>
              <w:rPr>
                <w:rFonts w:ascii="仿宋" w:eastAsia="仿宋" w:hAnsi="仿宋" w:cs="仿宋" w:hint="eastAsia"/>
                <w:sz w:val="24"/>
                <w:szCs w:val="24"/>
              </w:rPr>
            </w:pPr>
            <w:r w:rsidRPr="00375928">
              <w:rPr>
                <w:rFonts w:ascii="仿宋" w:eastAsia="仿宋" w:hAnsi="仿宋" w:cs="仿宋" w:hint="eastAsia"/>
                <w:sz w:val="24"/>
                <w:szCs w:val="24"/>
              </w:rPr>
              <w:lastRenderedPageBreak/>
              <w:t>8</w:t>
            </w:r>
          </w:p>
        </w:tc>
        <w:tc>
          <w:tcPr>
            <w:tcW w:w="7560" w:type="dxa"/>
            <w:tcBorders>
              <w:top w:val="dotted" w:sz="4" w:space="0" w:color="auto"/>
              <w:left w:val="dotted" w:sz="4" w:space="0" w:color="auto"/>
              <w:bottom w:val="dotted" w:sz="4" w:space="0" w:color="auto"/>
              <w:right w:val="dotted" w:sz="4" w:space="0" w:color="auto"/>
            </w:tcBorders>
            <w:vAlign w:val="bottom"/>
          </w:tcPr>
          <w:p w:rsidR="00FF7BF7" w:rsidRPr="00375928" w:rsidRDefault="00FF7BF7" w:rsidP="00FF7BF7">
            <w:pPr>
              <w:pStyle w:val="a6"/>
              <w:tabs>
                <w:tab w:val="clear" w:pos="4252"/>
                <w:tab w:val="clear" w:pos="8504"/>
              </w:tabs>
              <w:snapToGrid/>
              <w:spacing w:line="240" w:lineRule="atLeast"/>
              <w:jc w:val="left"/>
              <w:rPr>
                <w:rFonts w:ascii="仿宋" w:eastAsia="仿宋" w:hAnsi="仿宋" w:cs="仿宋" w:hint="eastAsia"/>
                <w:sz w:val="24"/>
                <w:szCs w:val="24"/>
              </w:rPr>
            </w:pPr>
            <w:r w:rsidRPr="00375928">
              <w:rPr>
                <w:rFonts w:ascii="仿宋" w:eastAsia="仿宋" w:hAnsi="仿宋" w:cs="仿宋" w:hint="eastAsia"/>
                <w:sz w:val="24"/>
                <w:szCs w:val="24"/>
              </w:rPr>
              <w:t>全人代常務委員会の「中華人民共和国電子商務法」</w:t>
            </w:r>
          </w:p>
        </w:tc>
        <w:tc>
          <w:tcPr>
            <w:tcW w:w="1260" w:type="dxa"/>
            <w:tcBorders>
              <w:top w:val="dotted" w:sz="4" w:space="0" w:color="auto"/>
              <w:left w:val="dotted" w:sz="4" w:space="0" w:color="auto"/>
              <w:bottom w:val="dotted" w:sz="4" w:space="0" w:color="auto"/>
              <w:right w:val="dashSmallGap" w:sz="4" w:space="0" w:color="auto"/>
            </w:tcBorders>
            <w:vAlign w:val="bottom"/>
          </w:tcPr>
          <w:p w:rsidR="00FF7BF7" w:rsidRPr="00375928" w:rsidRDefault="00375928" w:rsidP="000F6CCE">
            <w:pPr>
              <w:pStyle w:val="a6"/>
              <w:tabs>
                <w:tab w:val="clear" w:pos="4252"/>
                <w:tab w:val="clear" w:pos="8504"/>
              </w:tabs>
              <w:snapToGrid/>
              <w:spacing w:line="240" w:lineRule="atLeast"/>
              <w:jc w:val="left"/>
              <w:rPr>
                <w:rFonts w:ascii="仿宋" w:eastAsia="仿宋" w:hAnsi="仿宋" w:cs="仿宋" w:hint="eastAsia"/>
                <w:sz w:val="24"/>
                <w:szCs w:val="24"/>
              </w:rPr>
            </w:pPr>
            <w:r w:rsidRPr="00375928">
              <w:rPr>
                <w:rFonts w:ascii="仿宋" w:eastAsia="仿宋" w:hAnsi="仿宋" w:cs="仿宋"/>
                <w:sz w:val="24"/>
                <w:szCs w:val="24"/>
              </w:rPr>
              <w:t>2019/01/01</w:t>
            </w:r>
          </w:p>
        </w:tc>
      </w:tr>
    </w:tbl>
    <w:p w:rsidR="002C1FE5" w:rsidRPr="00C42AD7" w:rsidRDefault="00004C18">
      <w:pPr>
        <w:pStyle w:val="a6"/>
        <w:tabs>
          <w:tab w:val="clear" w:pos="4252"/>
          <w:tab w:val="clear" w:pos="8504"/>
        </w:tabs>
        <w:snapToGrid/>
        <w:spacing w:line="240" w:lineRule="atLeast"/>
        <w:rPr>
          <w:rFonts w:ascii="仿宋" w:eastAsia="仿宋" w:hAnsi="仿宋" w:cs="仿宋"/>
          <w:sz w:val="24"/>
          <w:szCs w:val="24"/>
          <w:u w:val="single"/>
        </w:rPr>
      </w:pPr>
      <w:r w:rsidRPr="00C42AD7">
        <w:rPr>
          <w:rFonts w:ascii="仿宋" w:eastAsia="仿宋" w:hAnsi="仿宋" w:cs="仿宋" w:hint="eastAsia"/>
          <w:sz w:val="24"/>
          <w:szCs w:val="24"/>
          <w:u w:val="single"/>
        </w:rPr>
        <w:t xml:space="preserve">　　　　　　　　　　　　　　　　　　　　　　　　　　　　　　　　　　　　　</w:t>
      </w:r>
    </w:p>
    <w:p w:rsidR="002C1FE5" w:rsidRPr="00C42AD7" w:rsidRDefault="00004C18">
      <w:pPr>
        <w:pStyle w:val="a6"/>
        <w:tabs>
          <w:tab w:val="clear" w:pos="4252"/>
          <w:tab w:val="clear" w:pos="8504"/>
        </w:tabs>
        <w:snapToGrid/>
        <w:spacing w:line="240" w:lineRule="atLeast"/>
        <w:rPr>
          <w:rFonts w:ascii="仿宋" w:eastAsia="仿宋" w:hAnsi="仿宋" w:cs="仿宋"/>
          <w:sz w:val="24"/>
          <w:szCs w:val="24"/>
        </w:rPr>
      </w:pPr>
      <w:r w:rsidRPr="00C42AD7">
        <w:rPr>
          <w:rFonts w:ascii="仿宋" w:eastAsia="仿宋" w:hAnsi="仿宋" w:cs="仿宋" w:hint="eastAsia"/>
          <w:sz w:val="24"/>
          <w:szCs w:val="24"/>
        </w:rPr>
        <w:t>注①：本ニューズレターに掲載した内容のすべての著作権は弊所に帰属します。無断複製、無断変更、無断引用、またはこれらに類する行為を固くお断りいたします。</w:t>
      </w:r>
    </w:p>
    <w:p w:rsidR="002C1FE5" w:rsidRPr="00C42AD7" w:rsidRDefault="00004C18">
      <w:pPr>
        <w:pStyle w:val="a6"/>
        <w:tabs>
          <w:tab w:val="clear" w:pos="4252"/>
          <w:tab w:val="clear" w:pos="8504"/>
        </w:tabs>
        <w:snapToGrid/>
        <w:spacing w:line="240" w:lineRule="atLeast"/>
        <w:rPr>
          <w:rFonts w:ascii="仿宋" w:eastAsia="仿宋" w:hAnsi="仿宋" w:cs="仿宋"/>
          <w:sz w:val="24"/>
          <w:szCs w:val="24"/>
        </w:rPr>
      </w:pPr>
      <w:r w:rsidRPr="00C42AD7">
        <w:rPr>
          <w:rFonts w:ascii="仿宋" w:eastAsia="仿宋" w:hAnsi="仿宋" w:cs="仿宋" w:hint="eastAsia"/>
          <w:sz w:val="24"/>
          <w:szCs w:val="24"/>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2C1FE5" w:rsidRPr="00C42AD7" w:rsidRDefault="00004C18">
      <w:pPr>
        <w:pStyle w:val="a6"/>
        <w:tabs>
          <w:tab w:val="clear" w:pos="4252"/>
          <w:tab w:val="clear" w:pos="8504"/>
        </w:tabs>
        <w:snapToGrid/>
        <w:spacing w:line="240" w:lineRule="atLeast"/>
        <w:rPr>
          <w:rFonts w:ascii="仿宋" w:eastAsia="仿宋" w:hAnsi="仿宋" w:cs="仿宋"/>
          <w:sz w:val="21"/>
          <w:szCs w:val="21"/>
        </w:rPr>
      </w:pPr>
      <w:r w:rsidRPr="00C42AD7">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sidRPr="00C42AD7">
        <w:rPr>
          <w:rFonts w:ascii="仿宋" w:eastAsia="仿宋" w:hAnsi="仿宋" w:cs="仿宋" w:hint="eastAsia"/>
          <w:sz w:val="21"/>
          <w:szCs w:val="21"/>
          <w:lang w:eastAsia="zh-CN"/>
        </w:rPr>
        <w:t>）</w:t>
      </w:r>
    </w:p>
    <w:sectPr w:rsidR="002C1FE5" w:rsidRPr="00C42AD7">
      <w:headerReference w:type="even" r:id="rId9"/>
      <w:headerReference w:type="default" r:id="rId10"/>
      <w:footerReference w:type="default" r:id="rId11"/>
      <w:headerReference w:type="first" r:id="rId12"/>
      <w:endnotePr>
        <w:numFmt w:val="decimal"/>
      </w:endnotePr>
      <w:pgSz w:w="12240" w:h="15840"/>
      <w:pgMar w:top="1276" w:right="1327" w:bottom="127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855" w:rsidRDefault="00560855">
      <w:r>
        <w:separator/>
      </w:r>
    </w:p>
  </w:endnote>
  <w:endnote w:type="continuationSeparator" w:id="0">
    <w:p w:rsidR="00560855" w:rsidRDefault="0056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15" w:rsidRDefault="00EE7315">
    <w:pPr>
      <w:pStyle w:val="a6"/>
      <w:framePr w:wrap="around" w:vAnchor="text" w:hAnchor="margin" w:xAlign="center" w:y="1"/>
      <w:rPr>
        <w:rStyle w:val="ab"/>
      </w:rPr>
    </w:pPr>
    <w:r>
      <w:fldChar w:fldCharType="begin"/>
    </w:r>
    <w:r>
      <w:rPr>
        <w:rStyle w:val="ab"/>
      </w:rPr>
      <w:instrText xml:space="preserve">PAGE  </w:instrText>
    </w:r>
    <w:r>
      <w:fldChar w:fldCharType="separate"/>
    </w:r>
    <w:r w:rsidR="00BF58A8">
      <w:rPr>
        <w:rStyle w:val="ab"/>
        <w:noProof/>
      </w:rPr>
      <w:t>6</w:t>
    </w:r>
    <w:r>
      <w:fldChar w:fldCharType="end"/>
    </w:r>
  </w:p>
  <w:p w:rsidR="00EE7315" w:rsidRDefault="00EE73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855" w:rsidRDefault="00560855">
      <w:r>
        <w:separator/>
      </w:r>
    </w:p>
  </w:footnote>
  <w:footnote w:type="continuationSeparator" w:id="0">
    <w:p w:rsidR="00560855" w:rsidRDefault="00560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15" w:rsidRDefault="00A76D33">
    <w:pPr>
      <w:pStyle w:val="a7"/>
    </w:pPr>
    <w:r>
      <w:rPr>
        <w:noProof/>
        <w:lang w:eastAsia="zh-CN"/>
      </w:rPr>
      <mc:AlternateContent>
        <mc:Choice Requires="wps">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6D33" w:rsidRDefault="00A76D33" w:rsidP="00A76D33">
                          <w:pPr>
                            <w:pStyle w:val="a9"/>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31" type="#_x0000_t202" style="position:absolute;left:0;text-align:left;margin-left:0;margin-top:0;width:595.3pt;height:54.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" o:allowincell="f" filled="f" stroked="f">
              <v:stroke joinstyle="round"/>
              <o:lock v:ext="edit" shapetype="t"/>
              <v:textbox style="mso-fit-shape-to-text:t">
                <w:txbxContent>
                  <w:p w:rsidR="00A76D33" w:rsidRDefault="00A76D33" w:rsidP="00A76D33">
                    <w:pPr>
                      <w:pStyle w:val="a9"/>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560855">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8.85pt;height:40.55pt;rotation:315;z-index:-251657728;mso-position-horizontal:center;mso-position-horizontal-relative:margin;mso-position-vertical:center;mso-position-vertical-relative:margin" o:allowincell="f" fillcolor="silver" stroked="f">
          <v:textpath style="font-family:&quot;ＭＳ 明朝&quot;;font-size:8pt" trim="t" fitpath="t" string="福庚総合外国法事務弁護士事務所"/>
          <o:lock v:ext="edit" text="f"/>
          <w10:wrap anchorx="margin" anchory="margin"/>
        </v:shape>
      </w:pict>
    </w:r>
    <w:r w:rsidR="00560855">
      <w:rPr>
        <w:lang w:eastAsia="zh-CN"/>
      </w:rPr>
      <w:pict>
        <v:shape id="PowerPlusWaterMarkObject7" o:spid="_x0000_s2051" type="#_x0000_t136" style="position:absolute;left:0;text-align:left;margin-left:0;margin-top:0;width:599.4pt;height:39.95pt;rotation:315;z-index:-251660800;mso-position-horizontal-relative:text;mso-position-vertical-relative:text"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15" w:rsidRDefault="00EE7315">
    <w:pPr>
      <w:pStyle w:val="a7"/>
      <w:wordWrap w:val="0"/>
      <w:jc w:val="right"/>
      <w:rPr>
        <w:rFonts w:ascii="仿宋" w:eastAsia="仿宋" w:hAnsi="仿宋" w:cs="仿宋"/>
        <w:b/>
        <w:sz w:val="24"/>
        <w:szCs w:val="24"/>
        <w:u w:val="single"/>
      </w:rPr>
    </w:pPr>
    <w:r>
      <w:rPr>
        <w:rFonts w:ascii="仿宋" w:eastAsia="仿宋" w:hAnsi="仿宋" w:cs="仿宋" w:hint="eastAsia"/>
        <w:bCs/>
        <w:sz w:val="24"/>
        <w:szCs w:val="24"/>
        <w:u w:val="single"/>
      </w:rPr>
      <w:t>2018</w:t>
    </w:r>
    <w:r w:rsidR="00560855">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 o:allowincell="f" fillcolor="silver" stroked="f">
          <v:fill opacity=".5"/>
          <v:textpath style="font-family:&quot;ＭＳ 明朝&quot;;font-size:8pt" trim="t" fitpath="t" string="上海董孝銘弁護士事務所"/>
          <o:lock v:ext="edit" text="f"/>
          <w10:wrap anchorx="margin" anchory="margin"/>
        </v:shape>
      </w:pict>
    </w:r>
    <w:r>
      <w:rPr>
        <w:rFonts w:ascii="仿宋" w:eastAsia="仿宋" w:hAnsi="仿宋" w:cs="仿宋" w:hint="eastAsia"/>
        <w:bCs/>
        <w:sz w:val="24"/>
        <w:szCs w:val="24"/>
        <w:u w:val="single"/>
      </w:rPr>
      <w:t>年</w:t>
    </w:r>
    <w:r>
      <w:rPr>
        <w:rFonts w:ascii="仿宋" w:eastAsia="仿宋" w:hAnsi="仿宋" w:cs="仿宋" w:hint="eastAsia"/>
        <w:bCs/>
        <w:sz w:val="24"/>
        <w:szCs w:val="24"/>
        <w:u w:val="single"/>
        <w:lang w:eastAsia="zh-CN"/>
      </w:rPr>
      <w:t>8</w:t>
    </w:r>
    <w:r>
      <w:rPr>
        <w:rFonts w:ascii="仿宋" w:eastAsia="仿宋" w:hAnsi="仿宋" w:cs="仿宋" w:hint="eastAsia"/>
        <w:bCs/>
        <w:sz w:val="24"/>
        <w:szCs w:val="24"/>
        <w:u w:val="single"/>
      </w:rPr>
      <w:t>月</w:t>
    </w:r>
    <w:r>
      <w:rPr>
        <w:rFonts w:ascii="仿宋" w:eastAsia="仿宋" w:hAnsi="仿宋" w:cs="仿宋" w:hint="eastAsia"/>
        <w:bCs/>
        <w:sz w:val="24"/>
        <w:szCs w:val="24"/>
        <w:u w:val="single"/>
        <w:lang w:eastAsia="zh-CN"/>
      </w:rPr>
      <w:t>31</w:t>
    </w:r>
    <w:r>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15" w:rsidRDefault="00A76D33">
    <w:pPr>
      <w:pStyle w:val="a7"/>
    </w:pPr>
    <w:r>
      <w:rPr>
        <w:noProof/>
        <w:lang w:eastAsia="zh-CN"/>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6D33" w:rsidRDefault="00A76D33" w:rsidP="00A76D33">
                          <w:pPr>
                            <w:pStyle w:val="a9"/>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32" type="#_x0000_t202" style="position:absolute;left:0;text-align:left;margin-left:0;margin-top:0;width:595.3pt;height:54.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" o:allowincell="f" filled="f" stroked="f">
              <v:stroke joinstyle="round"/>
              <o:lock v:ext="edit" shapetype="t"/>
              <v:textbox style="mso-fit-shape-to-text:t">
                <w:txbxContent>
                  <w:p w:rsidR="00A76D33" w:rsidRDefault="00A76D33" w:rsidP="00A76D33">
                    <w:pPr>
                      <w:pStyle w:val="a9"/>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560855">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08.85pt;height:40.55pt;rotation:315;z-index:-251659776;mso-position-horizontal:center;mso-position-horizontal-relative:margin;mso-position-vertical:center;mso-position-vertical-relative:margin" o:allowincell="f" fillcolor="silver" stroked="f">
          <v:textpath style="font-family:&quot;ＭＳ 明朝&quot;;font-size:8pt" trim="t" fitpath="t" string="福庚総合外国法事務弁護士事務所"/>
          <o:lock v:ext="edit" text="f"/>
          <w10:wrap anchorx="margin" anchory="margin"/>
        </v:shape>
      </w:pict>
    </w:r>
    <w:r w:rsidR="00560855">
      <w:rPr>
        <w:lang w:eastAsia="zh-CN"/>
      </w:rPr>
      <w:pict>
        <v:shape id="$PowerPlusWaterMarkObject1" o:spid="_x0000_s2055" type="#_x0000_t136" style="position:absolute;left:0;text-align:left;margin-left:0;margin-top:0;width:599.4pt;height:39.95pt;rotation:315;z-index:-251661824;mso-position-horizontal-relative:text;mso-position-vertical-relative:text"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4C2B40A"/>
    <w:multiLevelType w:val="singleLevel"/>
    <w:tmpl w:val="14C2B40A"/>
    <w:lvl w:ilvl="0">
      <w:start w:val="2"/>
      <w:numFmt w:val="chineseCounting"/>
      <w:suff w:val="nothing"/>
      <w:lvlText w:val="%1、"/>
      <w:lvlJc w:val="left"/>
      <w:rPr>
        <w:rFonts w:hint="eastAsia"/>
      </w:rPr>
    </w:lvl>
  </w:abstractNum>
  <w:abstractNum w:abstractNumId="2" w15:restartNumberingAfterBreak="0">
    <w:nsid w:val="1C25DB02"/>
    <w:multiLevelType w:val="singleLevel"/>
    <w:tmpl w:val="1C25DB02"/>
    <w:lvl w:ilvl="0">
      <w:start w:val="3"/>
      <w:numFmt w:val="chineseCounting"/>
      <w:suff w:val="nothing"/>
      <w:lvlText w:val="%1、"/>
      <w:lvlJc w:val="left"/>
      <w:rPr>
        <w:rFonts w:hint="eastAsia"/>
      </w:rPr>
    </w:lvl>
  </w:abstractNum>
  <w:abstractNum w:abstractNumId="3" w15:restartNumberingAfterBreak="0">
    <w:nsid w:val="3680EE2D"/>
    <w:multiLevelType w:val="singleLevel"/>
    <w:tmpl w:val="3680EE2D"/>
    <w:lvl w:ilvl="0">
      <w:start w:val="1"/>
      <w:numFmt w:val="decimalFullWidth"/>
      <w:suff w:val="nothing"/>
      <w:lvlText w:val="%1、"/>
      <w:lvlJc w:val="left"/>
      <w:rPr>
        <w:rFonts w:hint="eastAsia"/>
      </w:rPr>
    </w:lvl>
  </w:abstractNum>
  <w:abstractNum w:abstractNumId="4" w15:restartNumberingAfterBreak="0">
    <w:nsid w:val="3FBC5808"/>
    <w:multiLevelType w:val="hybridMultilevel"/>
    <w:tmpl w:val="CEBA34C0"/>
    <w:lvl w:ilvl="0" w:tplc="8FC29F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0C7BA5"/>
    <w:multiLevelType w:val="hybridMultilevel"/>
    <w:tmpl w:val="85A6CF24"/>
    <w:lvl w:ilvl="0" w:tplc="950C947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4D2759"/>
    <w:multiLevelType w:val="hybridMultilevel"/>
    <w:tmpl w:val="E64EBDCE"/>
    <w:lvl w:ilvl="0" w:tplc="3F44A768">
      <w:start w:val="1"/>
      <w:numFmt w:val="japaneseCounting"/>
      <w:lvlText w:val="%1、"/>
      <w:lvlJc w:val="left"/>
      <w:pPr>
        <w:ind w:left="480" w:hanging="48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C5351C"/>
    <w:multiLevelType w:val="hybridMultilevel"/>
    <w:tmpl w:val="DCBE0BDE"/>
    <w:lvl w:ilvl="0" w:tplc="D38E7004">
      <w:start w:val="1"/>
      <w:numFmt w:val="japaneseCounting"/>
      <w:lvlText w:val="%1、"/>
      <w:lvlJc w:val="left"/>
      <w:pPr>
        <w:ind w:left="480" w:hanging="480"/>
      </w:pPr>
      <w:rPr>
        <w:rFonts w:eastAsia="MS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8F"/>
    <w:rsid w:val="00004C18"/>
    <w:rsid w:val="00007940"/>
    <w:rsid w:val="00011D4A"/>
    <w:rsid w:val="000333BB"/>
    <w:rsid w:val="000373F0"/>
    <w:rsid w:val="0004425B"/>
    <w:rsid w:val="00045AF3"/>
    <w:rsid w:val="00055FE7"/>
    <w:rsid w:val="000571EB"/>
    <w:rsid w:val="000631A3"/>
    <w:rsid w:val="00075A17"/>
    <w:rsid w:val="000800ED"/>
    <w:rsid w:val="00082E06"/>
    <w:rsid w:val="000866DE"/>
    <w:rsid w:val="000868E7"/>
    <w:rsid w:val="000906CE"/>
    <w:rsid w:val="000941D7"/>
    <w:rsid w:val="000A04F3"/>
    <w:rsid w:val="000A3A4F"/>
    <w:rsid w:val="000A6844"/>
    <w:rsid w:val="000B2558"/>
    <w:rsid w:val="000C70D7"/>
    <w:rsid w:val="000F3535"/>
    <w:rsid w:val="000F41BA"/>
    <w:rsid w:val="000F6CCE"/>
    <w:rsid w:val="001004D2"/>
    <w:rsid w:val="001130BF"/>
    <w:rsid w:val="00120381"/>
    <w:rsid w:val="00131993"/>
    <w:rsid w:val="001338EA"/>
    <w:rsid w:val="001422F1"/>
    <w:rsid w:val="00146605"/>
    <w:rsid w:val="00152B82"/>
    <w:rsid w:val="00171DC5"/>
    <w:rsid w:val="00172A27"/>
    <w:rsid w:val="00174001"/>
    <w:rsid w:val="00177A95"/>
    <w:rsid w:val="001850FF"/>
    <w:rsid w:val="001862FB"/>
    <w:rsid w:val="00190912"/>
    <w:rsid w:val="00190F62"/>
    <w:rsid w:val="001A5752"/>
    <w:rsid w:val="001A6432"/>
    <w:rsid w:val="001B169B"/>
    <w:rsid w:val="001B6142"/>
    <w:rsid w:val="001C7DD0"/>
    <w:rsid w:val="001D2FCD"/>
    <w:rsid w:val="001E1F4D"/>
    <w:rsid w:val="001F0724"/>
    <w:rsid w:val="001F1446"/>
    <w:rsid w:val="00200E0A"/>
    <w:rsid w:val="00203909"/>
    <w:rsid w:val="0020640A"/>
    <w:rsid w:val="0021117F"/>
    <w:rsid w:val="002118C6"/>
    <w:rsid w:val="00216404"/>
    <w:rsid w:val="00227A63"/>
    <w:rsid w:val="00240145"/>
    <w:rsid w:val="00240800"/>
    <w:rsid w:val="0024156F"/>
    <w:rsid w:val="002473E7"/>
    <w:rsid w:val="00255E33"/>
    <w:rsid w:val="00256079"/>
    <w:rsid w:val="00260E43"/>
    <w:rsid w:val="00264F9D"/>
    <w:rsid w:val="00274102"/>
    <w:rsid w:val="002741BE"/>
    <w:rsid w:val="00277F69"/>
    <w:rsid w:val="002840E2"/>
    <w:rsid w:val="002873B6"/>
    <w:rsid w:val="00287466"/>
    <w:rsid w:val="002947F3"/>
    <w:rsid w:val="00295050"/>
    <w:rsid w:val="0029601A"/>
    <w:rsid w:val="00297B22"/>
    <w:rsid w:val="002B035A"/>
    <w:rsid w:val="002C1FE5"/>
    <w:rsid w:val="002C215D"/>
    <w:rsid w:val="002C29A0"/>
    <w:rsid w:val="002D000D"/>
    <w:rsid w:val="002D745F"/>
    <w:rsid w:val="002E210B"/>
    <w:rsid w:val="002E68F3"/>
    <w:rsid w:val="002F06C3"/>
    <w:rsid w:val="002F46EC"/>
    <w:rsid w:val="0030327E"/>
    <w:rsid w:val="00307242"/>
    <w:rsid w:val="00317B60"/>
    <w:rsid w:val="003233F0"/>
    <w:rsid w:val="00332FF8"/>
    <w:rsid w:val="003438C9"/>
    <w:rsid w:val="00345584"/>
    <w:rsid w:val="00347C35"/>
    <w:rsid w:val="00364330"/>
    <w:rsid w:val="0036493F"/>
    <w:rsid w:val="00375928"/>
    <w:rsid w:val="00381F27"/>
    <w:rsid w:val="00390342"/>
    <w:rsid w:val="003A4FDF"/>
    <w:rsid w:val="003B07AF"/>
    <w:rsid w:val="003B125C"/>
    <w:rsid w:val="003C29B6"/>
    <w:rsid w:val="003C4AB7"/>
    <w:rsid w:val="003D2ECB"/>
    <w:rsid w:val="003D5F7B"/>
    <w:rsid w:val="003E2642"/>
    <w:rsid w:val="0041017A"/>
    <w:rsid w:val="00431AB6"/>
    <w:rsid w:val="00432CCB"/>
    <w:rsid w:val="0046357F"/>
    <w:rsid w:val="00477128"/>
    <w:rsid w:val="00484657"/>
    <w:rsid w:val="0049664F"/>
    <w:rsid w:val="004A3BBA"/>
    <w:rsid w:val="004A76BD"/>
    <w:rsid w:val="004C0A6F"/>
    <w:rsid w:val="004C3623"/>
    <w:rsid w:val="004C4D9A"/>
    <w:rsid w:val="004D3B16"/>
    <w:rsid w:val="004D567D"/>
    <w:rsid w:val="004E36D0"/>
    <w:rsid w:val="004F3070"/>
    <w:rsid w:val="004F673E"/>
    <w:rsid w:val="00513DF8"/>
    <w:rsid w:val="0051567B"/>
    <w:rsid w:val="00560855"/>
    <w:rsid w:val="00565EC2"/>
    <w:rsid w:val="00572A77"/>
    <w:rsid w:val="005731B3"/>
    <w:rsid w:val="00574AFD"/>
    <w:rsid w:val="005775A6"/>
    <w:rsid w:val="00581450"/>
    <w:rsid w:val="00587B40"/>
    <w:rsid w:val="005A30B6"/>
    <w:rsid w:val="005B101D"/>
    <w:rsid w:val="005B1AE5"/>
    <w:rsid w:val="005B2696"/>
    <w:rsid w:val="005B6795"/>
    <w:rsid w:val="005E1F2A"/>
    <w:rsid w:val="005E7F29"/>
    <w:rsid w:val="005F15AB"/>
    <w:rsid w:val="006050BF"/>
    <w:rsid w:val="006403CC"/>
    <w:rsid w:val="00643526"/>
    <w:rsid w:val="00643B39"/>
    <w:rsid w:val="006460C0"/>
    <w:rsid w:val="0064756B"/>
    <w:rsid w:val="00653B86"/>
    <w:rsid w:val="00654947"/>
    <w:rsid w:val="006636CF"/>
    <w:rsid w:val="00663B0D"/>
    <w:rsid w:val="00671F2A"/>
    <w:rsid w:val="00674F3A"/>
    <w:rsid w:val="00690C95"/>
    <w:rsid w:val="00693550"/>
    <w:rsid w:val="006B0650"/>
    <w:rsid w:val="006E6603"/>
    <w:rsid w:val="006E693D"/>
    <w:rsid w:val="00721428"/>
    <w:rsid w:val="00725875"/>
    <w:rsid w:val="00726965"/>
    <w:rsid w:val="0074314D"/>
    <w:rsid w:val="007459CF"/>
    <w:rsid w:val="007605FB"/>
    <w:rsid w:val="007639AF"/>
    <w:rsid w:val="00774263"/>
    <w:rsid w:val="00777C9E"/>
    <w:rsid w:val="0078334F"/>
    <w:rsid w:val="00785CDE"/>
    <w:rsid w:val="007A2EA3"/>
    <w:rsid w:val="007A600A"/>
    <w:rsid w:val="007B3EAA"/>
    <w:rsid w:val="007B4873"/>
    <w:rsid w:val="007B67C2"/>
    <w:rsid w:val="007D1A20"/>
    <w:rsid w:val="007D434E"/>
    <w:rsid w:val="007E09B2"/>
    <w:rsid w:val="007E4838"/>
    <w:rsid w:val="007F0B2D"/>
    <w:rsid w:val="007F128C"/>
    <w:rsid w:val="007F1EBE"/>
    <w:rsid w:val="007F74BD"/>
    <w:rsid w:val="00800AD2"/>
    <w:rsid w:val="00811CAF"/>
    <w:rsid w:val="00824632"/>
    <w:rsid w:val="00832739"/>
    <w:rsid w:val="00856B99"/>
    <w:rsid w:val="008617A4"/>
    <w:rsid w:val="00864003"/>
    <w:rsid w:val="00867A9D"/>
    <w:rsid w:val="008723DB"/>
    <w:rsid w:val="00880A94"/>
    <w:rsid w:val="00881E90"/>
    <w:rsid w:val="008832C9"/>
    <w:rsid w:val="00885D76"/>
    <w:rsid w:val="00892DC7"/>
    <w:rsid w:val="008A1A47"/>
    <w:rsid w:val="008A59B3"/>
    <w:rsid w:val="008B051C"/>
    <w:rsid w:val="008B2D7C"/>
    <w:rsid w:val="008B3BC3"/>
    <w:rsid w:val="008C61CB"/>
    <w:rsid w:val="008D1E28"/>
    <w:rsid w:val="008D2549"/>
    <w:rsid w:val="008D3794"/>
    <w:rsid w:val="008D7276"/>
    <w:rsid w:val="008E04ED"/>
    <w:rsid w:val="008E0BFF"/>
    <w:rsid w:val="008E5B8A"/>
    <w:rsid w:val="008F41FD"/>
    <w:rsid w:val="008F51DC"/>
    <w:rsid w:val="008F65C5"/>
    <w:rsid w:val="00902D1C"/>
    <w:rsid w:val="0090711A"/>
    <w:rsid w:val="0091188F"/>
    <w:rsid w:val="009162B3"/>
    <w:rsid w:val="0092344B"/>
    <w:rsid w:val="0092663F"/>
    <w:rsid w:val="00946688"/>
    <w:rsid w:val="00950488"/>
    <w:rsid w:val="009526D7"/>
    <w:rsid w:val="009603F0"/>
    <w:rsid w:val="009702E7"/>
    <w:rsid w:val="0098132E"/>
    <w:rsid w:val="00984E4D"/>
    <w:rsid w:val="00987349"/>
    <w:rsid w:val="009C10E9"/>
    <w:rsid w:val="009C5066"/>
    <w:rsid w:val="009D23EF"/>
    <w:rsid w:val="009D4E5B"/>
    <w:rsid w:val="009D6611"/>
    <w:rsid w:val="009E684D"/>
    <w:rsid w:val="009F64B5"/>
    <w:rsid w:val="009F76CC"/>
    <w:rsid w:val="00A02E6F"/>
    <w:rsid w:val="00A07215"/>
    <w:rsid w:val="00A1143B"/>
    <w:rsid w:val="00A22B7A"/>
    <w:rsid w:val="00A26797"/>
    <w:rsid w:val="00A27C75"/>
    <w:rsid w:val="00A4220D"/>
    <w:rsid w:val="00A47B1F"/>
    <w:rsid w:val="00A63591"/>
    <w:rsid w:val="00A645D0"/>
    <w:rsid w:val="00A73DBC"/>
    <w:rsid w:val="00A76D33"/>
    <w:rsid w:val="00A77CEA"/>
    <w:rsid w:val="00A8227E"/>
    <w:rsid w:val="00A83ABB"/>
    <w:rsid w:val="00A84E2D"/>
    <w:rsid w:val="00AA3D1C"/>
    <w:rsid w:val="00AA654C"/>
    <w:rsid w:val="00AA70CA"/>
    <w:rsid w:val="00AB0342"/>
    <w:rsid w:val="00AB0E98"/>
    <w:rsid w:val="00AB70E3"/>
    <w:rsid w:val="00AC7959"/>
    <w:rsid w:val="00AD0891"/>
    <w:rsid w:val="00AD341E"/>
    <w:rsid w:val="00AD49C2"/>
    <w:rsid w:val="00AE334A"/>
    <w:rsid w:val="00AE761B"/>
    <w:rsid w:val="00AF0BB9"/>
    <w:rsid w:val="00AF2DBE"/>
    <w:rsid w:val="00AF775C"/>
    <w:rsid w:val="00B00A58"/>
    <w:rsid w:val="00B048A5"/>
    <w:rsid w:val="00B155F2"/>
    <w:rsid w:val="00B16C23"/>
    <w:rsid w:val="00B225C2"/>
    <w:rsid w:val="00B25AC3"/>
    <w:rsid w:val="00B37B28"/>
    <w:rsid w:val="00B572C3"/>
    <w:rsid w:val="00B65675"/>
    <w:rsid w:val="00B66680"/>
    <w:rsid w:val="00B66E6C"/>
    <w:rsid w:val="00B67DFE"/>
    <w:rsid w:val="00B76137"/>
    <w:rsid w:val="00B86DC8"/>
    <w:rsid w:val="00B87151"/>
    <w:rsid w:val="00B904EF"/>
    <w:rsid w:val="00B92B7E"/>
    <w:rsid w:val="00BA552A"/>
    <w:rsid w:val="00BA65A1"/>
    <w:rsid w:val="00BA69EF"/>
    <w:rsid w:val="00BA7AAA"/>
    <w:rsid w:val="00BC2678"/>
    <w:rsid w:val="00BD16A7"/>
    <w:rsid w:val="00BD513C"/>
    <w:rsid w:val="00BE1AA1"/>
    <w:rsid w:val="00BE2783"/>
    <w:rsid w:val="00BE5CFF"/>
    <w:rsid w:val="00BF58A8"/>
    <w:rsid w:val="00C0368E"/>
    <w:rsid w:val="00C11BAA"/>
    <w:rsid w:val="00C1358C"/>
    <w:rsid w:val="00C16615"/>
    <w:rsid w:val="00C16EF8"/>
    <w:rsid w:val="00C25B5A"/>
    <w:rsid w:val="00C31D99"/>
    <w:rsid w:val="00C32853"/>
    <w:rsid w:val="00C42AD7"/>
    <w:rsid w:val="00C43DD8"/>
    <w:rsid w:val="00C55886"/>
    <w:rsid w:val="00C61F91"/>
    <w:rsid w:val="00C63457"/>
    <w:rsid w:val="00C86660"/>
    <w:rsid w:val="00C86AFB"/>
    <w:rsid w:val="00C94BF1"/>
    <w:rsid w:val="00CA001B"/>
    <w:rsid w:val="00CC58BD"/>
    <w:rsid w:val="00CC5AF7"/>
    <w:rsid w:val="00CD35F7"/>
    <w:rsid w:val="00CE1159"/>
    <w:rsid w:val="00CE27B9"/>
    <w:rsid w:val="00CE45C8"/>
    <w:rsid w:val="00CE5F3B"/>
    <w:rsid w:val="00CE6DF4"/>
    <w:rsid w:val="00CF3ABD"/>
    <w:rsid w:val="00D10F47"/>
    <w:rsid w:val="00D123D5"/>
    <w:rsid w:val="00D16341"/>
    <w:rsid w:val="00D30E15"/>
    <w:rsid w:val="00D31928"/>
    <w:rsid w:val="00D3584F"/>
    <w:rsid w:val="00D44F1A"/>
    <w:rsid w:val="00D46E07"/>
    <w:rsid w:val="00D52E36"/>
    <w:rsid w:val="00D5385A"/>
    <w:rsid w:val="00D55DAD"/>
    <w:rsid w:val="00D61F19"/>
    <w:rsid w:val="00D73F00"/>
    <w:rsid w:val="00D81267"/>
    <w:rsid w:val="00D82807"/>
    <w:rsid w:val="00D924E9"/>
    <w:rsid w:val="00D936F3"/>
    <w:rsid w:val="00DB288A"/>
    <w:rsid w:val="00DB419E"/>
    <w:rsid w:val="00DB4985"/>
    <w:rsid w:val="00DB75E7"/>
    <w:rsid w:val="00DD2109"/>
    <w:rsid w:val="00DD6CBF"/>
    <w:rsid w:val="00DE5BF3"/>
    <w:rsid w:val="00DE5CCB"/>
    <w:rsid w:val="00DE6293"/>
    <w:rsid w:val="00DF198F"/>
    <w:rsid w:val="00DF6B1B"/>
    <w:rsid w:val="00E009CC"/>
    <w:rsid w:val="00E0188C"/>
    <w:rsid w:val="00E051BA"/>
    <w:rsid w:val="00E14A0F"/>
    <w:rsid w:val="00E14F9F"/>
    <w:rsid w:val="00E17E73"/>
    <w:rsid w:val="00E213CD"/>
    <w:rsid w:val="00E240B8"/>
    <w:rsid w:val="00E2715F"/>
    <w:rsid w:val="00E32F1E"/>
    <w:rsid w:val="00E373F9"/>
    <w:rsid w:val="00E43905"/>
    <w:rsid w:val="00E528EC"/>
    <w:rsid w:val="00E64163"/>
    <w:rsid w:val="00E777C7"/>
    <w:rsid w:val="00E82C8D"/>
    <w:rsid w:val="00E83677"/>
    <w:rsid w:val="00E87E77"/>
    <w:rsid w:val="00E91DB5"/>
    <w:rsid w:val="00EA3D90"/>
    <w:rsid w:val="00EB6D79"/>
    <w:rsid w:val="00EC15F0"/>
    <w:rsid w:val="00ED3167"/>
    <w:rsid w:val="00EE4F82"/>
    <w:rsid w:val="00EE7315"/>
    <w:rsid w:val="00EF26E5"/>
    <w:rsid w:val="00EF7935"/>
    <w:rsid w:val="00F01033"/>
    <w:rsid w:val="00F03C12"/>
    <w:rsid w:val="00F04B1D"/>
    <w:rsid w:val="00F11723"/>
    <w:rsid w:val="00F14E71"/>
    <w:rsid w:val="00F15328"/>
    <w:rsid w:val="00F306D9"/>
    <w:rsid w:val="00F35238"/>
    <w:rsid w:val="00F457AC"/>
    <w:rsid w:val="00F63127"/>
    <w:rsid w:val="00F65420"/>
    <w:rsid w:val="00F65BE8"/>
    <w:rsid w:val="00F66AED"/>
    <w:rsid w:val="00F70F19"/>
    <w:rsid w:val="00F76610"/>
    <w:rsid w:val="00F7707C"/>
    <w:rsid w:val="00F87850"/>
    <w:rsid w:val="00FA615C"/>
    <w:rsid w:val="00FB0E57"/>
    <w:rsid w:val="00FB1B10"/>
    <w:rsid w:val="00FB377B"/>
    <w:rsid w:val="00FB751B"/>
    <w:rsid w:val="00FD33EE"/>
    <w:rsid w:val="00FF1157"/>
    <w:rsid w:val="00FF2156"/>
    <w:rsid w:val="00FF5161"/>
    <w:rsid w:val="00FF7BF7"/>
    <w:rsid w:val="013A1446"/>
    <w:rsid w:val="02D65D6B"/>
    <w:rsid w:val="03B13612"/>
    <w:rsid w:val="03E942DF"/>
    <w:rsid w:val="05633CD5"/>
    <w:rsid w:val="05E50738"/>
    <w:rsid w:val="05E774BE"/>
    <w:rsid w:val="08683D26"/>
    <w:rsid w:val="08755A75"/>
    <w:rsid w:val="0890741D"/>
    <w:rsid w:val="08973FCC"/>
    <w:rsid w:val="09406A6E"/>
    <w:rsid w:val="097B4095"/>
    <w:rsid w:val="09E431C6"/>
    <w:rsid w:val="0AC42F47"/>
    <w:rsid w:val="0BCF72AC"/>
    <w:rsid w:val="0D47705E"/>
    <w:rsid w:val="0D731ED4"/>
    <w:rsid w:val="0E7274DB"/>
    <w:rsid w:val="0F194791"/>
    <w:rsid w:val="0F2A11CD"/>
    <w:rsid w:val="0F5D4AAD"/>
    <w:rsid w:val="110A76EA"/>
    <w:rsid w:val="113B6F92"/>
    <w:rsid w:val="117C0D3F"/>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EC7492"/>
    <w:rsid w:val="19ED3072"/>
    <w:rsid w:val="19F241C3"/>
    <w:rsid w:val="1A7310A9"/>
    <w:rsid w:val="1A9154A1"/>
    <w:rsid w:val="1C0F56E4"/>
    <w:rsid w:val="1D9D6769"/>
    <w:rsid w:val="1F0B7168"/>
    <w:rsid w:val="1F261BB1"/>
    <w:rsid w:val="1F7F63D4"/>
    <w:rsid w:val="20823AA3"/>
    <w:rsid w:val="213D22F1"/>
    <w:rsid w:val="21D23353"/>
    <w:rsid w:val="21D57439"/>
    <w:rsid w:val="21DE3D8C"/>
    <w:rsid w:val="22435FD9"/>
    <w:rsid w:val="22835BA8"/>
    <w:rsid w:val="23CC074A"/>
    <w:rsid w:val="23ED4B32"/>
    <w:rsid w:val="243B6D01"/>
    <w:rsid w:val="244E52E6"/>
    <w:rsid w:val="247E54C2"/>
    <w:rsid w:val="250A362B"/>
    <w:rsid w:val="254002AB"/>
    <w:rsid w:val="256E2E31"/>
    <w:rsid w:val="277A141B"/>
    <w:rsid w:val="279A7EF0"/>
    <w:rsid w:val="28260E5A"/>
    <w:rsid w:val="296D0386"/>
    <w:rsid w:val="2B681CF3"/>
    <w:rsid w:val="2B7A1BAA"/>
    <w:rsid w:val="2B7C1163"/>
    <w:rsid w:val="2C88151C"/>
    <w:rsid w:val="2F0C31B3"/>
    <w:rsid w:val="301658D5"/>
    <w:rsid w:val="30EC7553"/>
    <w:rsid w:val="31B502F9"/>
    <w:rsid w:val="32157468"/>
    <w:rsid w:val="323D785C"/>
    <w:rsid w:val="335A631F"/>
    <w:rsid w:val="3491366D"/>
    <w:rsid w:val="34AC6644"/>
    <w:rsid w:val="36856DD7"/>
    <w:rsid w:val="369D3BA6"/>
    <w:rsid w:val="36A46B57"/>
    <w:rsid w:val="37677359"/>
    <w:rsid w:val="37C85045"/>
    <w:rsid w:val="37F31CF4"/>
    <w:rsid w:val="38A269D3"/>
    <w:rsid w:val="39810466"/>
    <w:rsid w:val="39A64544"/>
    <w:rsid w:val="39F36994"/>
    <w:rsid w:val="3A0D7026"/>
    <w:rsid w:val="3B4B5A05"/>
    <w:rsid w:val="3CFF1080"/>
    <w:rsid w:val="3E9F4FE6"/>
    <w:rsid w:val="3EB6078B"/>
    <w:rsid w:val="3ED16745"/>
    <w:rsid w:val="3F7F0F1F"/>
    <w:rsid w:val="41746BD6"/>
    <w:rsid w:val="41B6005B"/>
    <w:rsid w:val="41E11AC8"/>
    <w:rsid w:val="41E35386"/>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145B36"/>
    <w:rsid w:val="5471330B"/>
    <w:rsid w:val="54A4666B"/>
    <w:rsid w:val="55E046F8"/>
    <w:rsid w:val="57201155"/>
    <w:rsid w:val="577C4928"/>
    <w:rsid w:val="579F1781"/>
    <w:rsid w:val="588D475F"/>
    <w:rsid w:val="5BE17F55"/>
    <w:rsid w:val="5C054179"/>
    <w:rsid w:val="5D2E4A03"/>
    <w:rsid w:val="5D751988"/>
    <w:rsid w:val="5D9657DF"/>
    <w:rsid w:val="5DD91686"/>
    <w:rsid w:val="5F251F48"/>
    <w:rsid w:val="5F4A7C69"/>
    <w:rsid w:val="5F683C8F"/>
    <w:rsid w:val="601622F0"/>
    <w:rsid w:val="603F5AD5"/>
    <w:rsid w:val="61304C00"/>
    <w:rsid w:val="61310CEE"/>
    <w:rsid w:val="61D11D3C"/>
    <w:rsid w:val="62760D24"/>
    <w:rsid w:val="63B32720"/>
    <w:rsid w:val="65282CB8"/>
    <w:rsid w:val="6628061F"/>
    <w:rsid w:val="66E67788"/>
    <w:rsid w:val="671063ED"/>
    <w:rsid w:val="681B50CB"/>
    <w:rsid w:val="68261D97"/>
    <w:rsid w:val="69AD626E"/>
    <w:rsid w:val="69D66C4B"/>
    <w:rsid w:val="6A1F5175"/>
    <w:rsid w:val="6A911D64"/>
    <w:rsid w:val="6DC66D63"/>
    <w:rsid w:val="6DFF2D05"/>
    <w:rsid w:val="6E555C92"/>
    <w:rsid w:val="6E5670F6"/>
    <w:rsid w:val="6F343DA0"/>
    <w:rsid w:val="6F9B4916"/>
    <w:rsid w:val="6FE62BA6"/>
    <w:rsid w:val="6FFD30C4"/>
    <w:rsid w:val="70F212CA"/>
    <w:rsid w:val="71CB07C2"/>
    <w:rsid w:val="72134647"/>
    <w:rsid w:val="73735975"/>
    <w:rsid w:val="73D00A6F"/>
    <w:rsid w:val="74FB517C"/>
    <w:rsid w:val="754A7A7A"/>
    <w:rsid w:val="75B235A3"/>
    <w:rsid w:val="76D90E8A"/>
    <w:rsid w:val="780C5F96"/>
    <w:rsid w:val="781F11A1"/>
    <w:rsid w:val="79CF2711"/>
    <w:rsid w:val="7AEE2C7C"/>
    <w:rsid w:val="7B83637E"/>
    <w:rsid w:val="7E1C6F4F"/>
    <w:rsid w:val="7E25649B"/>
    <w:rsid w:val="7F1A54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14:docId w14:val="67CD5D67"/>
  <w15:docId w15:val="{63966988-F5EC-45F3-B511-50EE8B46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footer"/>
    <w:basedOn w:val="a"/>
    <w:qFormat/>
    <w:pPr>
      <w:tabs>
        <w:tab w:val="center" w:pos="4252"/>
        <w:tab w:val="right" w:pos="8504"/>
      </w:tabs>
      <w:snapToGrid w:val="0"/>
    </w:pPr>
    <w:rPr>
      <w:sz w:val="18"/>
    </w:rPr>
  </w:style>
  <w:style w:type="paragraph" w:styleId="a7">
    <w:name w:val="header"/>
    <w:basedOn w:val="a"/>
    <w:qFormat/>
    <w:pPr>
      <w:tabs>
        <w:tab w:val="center" w:pos="4252"/>
        <w:tab w:val="right" w:pos="8504"/>
      </w:tabs>
      <w:snapToGrid w:val="0"/>
    </w:pPr>
    <w:rPr>
      <w:sz w:val="18"/>
    </w:rPr>
  </w:style>
  <w:style w:type="paragraph" w:styleId="a8">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9">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a">
    <w:name w:val="Strong"/>
    <w:qFormat/>
    <w:rPr>
      <w:color w:val="CC0000"/>
    </w:rPr>
  </w:style>
  <w:style w:type="character" w:styleId="ab">
    <w:name w:val="page number"/>
    <w:basedOn w:val="a0"/>
    <w:qFormat/>
  </w:style>
  <w:style w:type="character" w:styleId="ac">
    <w:name w:val="FollowedHyperlink"/>
    <w:qFormat/>
    <w:rPr>
      <w:color w:val="174FA2"/>
      <w:u w:val="none"/>
    </w:rPr>
  </w:style>
  <w:style w:type="character" w:styleId="ad">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e">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0">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0"/>
    <customShpInfo spid="_x0000_s2051"/>
    <customShpInfo spid="_x0000_s2053"/>
    <customShpInfo spid="_x0000_s2054"/>
    <customShpInfo spid="_x0000_s205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2E8D2-40B0-4594-BDCD-5D370A3A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5</cp:revision>
  <cp:lastPrinted>2018-07-24T13:38:00Z</cp:lastPrinted>
  <dcterms:created xsi:type="dcterms:W3CDTF">2018-09-25T02:09:00Z</dcterms:created>
  <dcterms:modified xsi:type="dcterms:W3CDTF">2018-09-25T03:14:00Z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