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ED4" w:rsidRDefault="00FF5ED4">
      <w:pPr>
        <w:spacing w:line="400" w:lineRule="exact"/>
        <w:rPr>
          <w:rFonts w:ascii="仿宋" w:eastAsia="仿宋" w:hAnsi="仿宋" w:cs="仿宋"/>
          <w:sz w:val="24"/>
          <w:szCs w:val="24"/>
          <w:lang w:eastAsia="zh-CN"/>
        </w:rPr>
      </w:pPr>
    </w:p>
    <w:p w:rsidR="00E002FC" w:rsidRPr="00CC35C4" w:rsidRDefault="00E002FC">
      <w:pPr>
        <w:spacing w:line="400" w:lineRule="exact"/>
        <w:rPr>
          <w:rFonts w:ascii="仿宋" w:eastAsia="仿宋" w:hAnsi="仿宋" w:cs="仿宋"/>
          <w:sz w:val="24"/>
          <w:szCs w:val="24"/>
          <w:lang w:eastAsia="zh-CN"/>
        </w:rPr>
      </w:pPr>
    </w:p>
    <w:p w:rsidR="00FF5ED4" w:rsidRPr="00CC35C4" w:rsidRDefault="009734E1">
      <w:pPr>
        <w:spacing w:line="240" w:lineRule="atLeast"/>
        <w:jc w:val="center"/>
        <w:rPr>
          <w:rFonts w:ascii="仿宋" w:eastAsia="仿宋" w:hAnsi="仿宋" w:cs="仿宋"/>
          <w:b/>
          <w:bCs/>
          <w:w w:val="150"/>
          <w:sz w:val="32"/>
          <w:szCs w:val="32"/>
        </w:rPr>
      </w:pPr>
      <w:r w:rsidRPr="00CC35C4">
        <w:rPr>
          <w:rFonts w:ascii="仿宋" w:eastAsia="仿宋" w:hAnsi="仿宋" w:cs="仿宋" w:hint="eastAsia"/>
          <w:b/>
          <w:bCs/>
          <w:w w:val="150"/>
          <w:sz w:val="32"/>
          <w:szCs w:val="32"/>
        </w:rPr>
        <w:t>最新・中国法ニューズレター</w:t>
      </w:r>
    </w:p>
    <w:p w:rsidR="00FF5ED4" w:rsidRPr="00CC35C4" w:rsidRDefault="00FF5ED4">
      <w:pPr>
        <w:spacing w:line="240" w:lineRule="atLeast"/>
        <w:jc w:val="center"/>
        <w:rPr>
          <w:rFonts w:ascii="仿宋" w:eastAsia="仿宋" w:hAnsi="仿宋" w:cs="仿宋"/>
          <w:sz w:val="24"/>
          <w:szCs w:val="24"/>
        </w:rPr>
      </w:pPr>
    </w:p>
    <w:p w:rsidR="00FF5ED4" w:rsidRPr="00CC35C4" w:rsidRDefault="009734E1">
      <w:pPr>
        <w:spacing w:line="240" w:lineRule="atLeast"/>
        <w:jc w:val="center"/>
        <w:rPr>
          <w:rFonts w:ascii="仿宋" w:eastAsia="仿宋" w:hAnsi="仿宋" w:cs="仿宋"/>
          <w:sz w:val="24"/>
          <w:szCs w:val="24"/>
          <w:lang w:eastAsia="zh-CN"/>
        </w:rPr>
      </w:pPr>
      <w:r w:rsidRPr="00CC35C4">
        <w:rPr>
          <w:rFonts w:ascii="仿宋" w:eastAsia="仿宋" w:hAnsi="仿宋" w:cs="仿宋" w:hint="eastAsia"/>
          <w:sz w:val="24"/>
          <w:szCs w:val="24"/>
          <w:lang w:eastAsia="zh-CN"/>
        </w:rPr>
        <w:t>――――第</w:t>
      </w:r>
      <w:r w:rsidR="00953285" w:rsidRPr="00CC35C4">
        <w:rPr>
          <w:rFonts w:ascii="仿宋" w:eastAsia="仿宋" w:hAnsi="仿宋" w:cs="仿宋" w:hint="eastAsia"/>
          <w:sz w:val="24"/>
          <w:szCs w:val="24"/>
        </w:rPr>
        <w:t>3</w:t>
      </w:r>
      <w:r w:rsidRPr="00CC35C4">
        <w:rPr>
          <w:rFonts w:ascii="仿宋" w:eastAsia="仿宋" w:hAnsi="仿宋" w:cs="仿宋" w:hint="eastAsia"/>
          <w:sz w:val="24"/>
          <w:szCs w:val="24"/>
          <w:lang w:eastAsia="zh-CN"/>
        </w:rPr>
        <w:t>号――――</w:t>
      </w: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197179">
      <w:pPr>
        <w:spacing w:line="240" w:lineRule="atLeast"/>
        <w:jc w:val="center"/>
        <w:rPr>
          <w:rFonts w:ascii="仿宋" w:eastAsia="仿宋" w:hAnsi="仿宋" w:cs="仿宋"/>
          <w:sz w:val="24"/>
          <w:szCs w:val="24"/>
          <w:u w:val="single"/>
          <w:lang w:eastAsia="zh-CN"/>
        </w:rPr>
      </w:pPr>
      <w:r w:rsidRPr="00CC35C4">
        <w:rPr>
          <w:rFonts w:ascii="仿宋" w:eastAsia="仿宋" w:hAnsi="仿宋" w:cs="仿宋"/>
          <w:noProof/>
          <w:sz w:val="24"/>
          <w:szCs w:val="24"/>
          <w:lang w:eastAsia="zh-C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0.7pt;margin-top:28.75pt;width:277.5pt;height:15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pAIwIAAC0EAAAOAAAAZHJzL2Uyb0RvYy54bWysU1Fv0zAQfkfiP1h+p2lCW1jUdJo6DSEN&#10;mDT4AY7tNAHHZ85uk/LrObtZ18EbIg+WL3f+7r7v7tbXY2/YQaPvwFY8n80501aC6uyu4t++3r15&#10;z5kPwiphwOqKH7Xn15vXr9aDK3UBLRilkRGI9eXgKt6G4Mos87LVvfAzcNqSswHsRSATd5lCMRB6&#10;b7JiPl9lA6ByCFJ7T39vT06+SfhNo2X40jReB2YqTrWFdGI663hmm7Uodyhc28mpDPEPVfSis5T0&#10;DHUrgmB77P6C6juJ4KEJMwl9Bk3TSZ04EJt8/gebx1Y4nbiQON6dZfL/D1Z+Pjwg61TFl5xZ0VOL&#10;bvYBUmZWRHkG50uKenQPGAl6dw/yh2cWtq2wO32DCEOrhaKi8hifvXgQDU9PWT18AkXogtCTUmOD&#10;fQQkDdiYGnI8N0SPgUn6+XZZLIol9U2Sj9o9j0bMIcqn5w59+KChZ/FS8SYOlNoCWo0pjTjc+5A6&#10;oyZ+Qn3nrOkN9fkgDFvl+WrCnGIJ/Qk1PrRw1xmTBsVYNlT8alksE7YH06noTMLgrt4aZIRJPNI3&#10;wb4IQ9hbdaJg7KRWFOgkdBjrkZxRtRrUkXRDOM0s7RhdWsBfnA00rxX3P/cCNWfmoyXtr/LFIg54&#10;MhbLdwUZeOmpLz3CSoKqeODsdN2G01LsHXa7ljLliaGFOA1NF2LFz1VNBs1k6sW0P3HoL+0U9bzl&#10;m98AAAD//wMAUEsDBBQABgAIAAAAIQB9rEqG3AAAAAoBAAAPAAAAZHJzL2Rvd25yZXYueG1sTI/B&#10;TsMwDIbvSLxDZCRuLO1GW9Y1ndAQD0A3iWvWeE21xqmabOveHnOCo/1/+v252s5uEFecQu9JQbpI&#10;QCC13vTUKTjsP1/eQISoyejBEyq4Y4Bt/fhQ6dL4G33htYmd4BIKpVZgYxxLKUNr0emw8CMSZyc/&#10;OR15nDppJn3jcjfIZZLk0ume+ILVI+4stufm4hQk+QfZ1K++78XopD3s1qfGRqWen+b3DYiIc/yD&#10;4Vef1aFmp6O/kAliULDK01dGFWRFBoKBdZrz4shJscxA1pX8/0L9AwAA//8DAFBLAQItABQABgAI&#10;AAAAIQC2gziS/gAAAOEBAAATAAAAAAAAAAAAAAAAAAAAAABbQ29udGVudF9UeXBlc10ueG1sUEsB&#10;Ai0AFAAGAAgAAAAhADj9If/WAAAAlAEAAAsAAAAAAAAAAAAAAAAALwEAAF9yZWxzLy5yZWxzUEsB&#10;Ai0AFAAGAAgAAAAhAO4UmkAjAgAALQQAAA4AAAAAAAAAAAAAAAAALgIAAGRycy9lMm9Eb2MueG1s&#10;UEsBAi0AFAAGAAgAAAAhAH2sSobcAAAACgEAAA8AAAAAAAAAAAAAAAAAfQQAAGRycy9kb3ducmV2&#10;LnhtbFBLBQYAAAAABAAEAPMAAACGBQAAAAA=&#10;" adj="20279" filled="f">
            <v:textbox>
              <w:txbxContent>
                <w:p w:rsidR="00037EAF" w:rsidRDefault="00037EAF">
                  <w:pPr>
                    <w:rPr>
                      <w:rFonts w:ascii="MS UI Gothic" w:eastAsia="MS UI Gothic" w:hAnsi="MS UI Gothic"/>
                      <w:sz w:val="24"/>
                    </w:rPr>
                  </w:pPr>
                </w:p>
                <w:p w:rsidR="00037EAF" w:rsidRDefault="00037EAF"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037EAF" w:rsidRDefault="00037EAF"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静安新時代大厦13階10室</w:t>
                  </w:r>
                </w:p>
                <w:p w:rsidR="00037EAF" w:rsidRDefault="00037EAF"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037EAF" w:rsidRDefault="00037EAF" w:rsidP="001A00DA">
                  <w:pPr>
                    <w:ind w:firstLineChars="152" w:firstLine="426"/>
                    <w:rPr>
                      <w:rFonts w:ascii="仿宋" w:eastAsia="仿宋" w:hAnsi="仿宋" w:cs="仿宋"/>
                      <w:bCs/>
                      <w:sz w:val="28"/>
                      <w:szCs w:val="28"/>
                      <w:lang w:eastAsia="zh-TW"/>
                    </w:rPr>
                  </w:pPr>
                </w:p>
                <w:p w:rsidR="00037EAF" w:rsidRDefault="00037EAF"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w: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CC35C4" w:rsidRDefault="00197179">
      <w:pPr>
        <w:pStyle w:val="a7"/>
        <w:tabs>
          <w:tab w:val="clear" w:pos="4252"/>
          <w:tab w:val="clear" w:pos="8504"/>
        </w:tabs>
        <w:snapToGrid/>
        <w:spacing w:line="240" w:lineRule="atLeast"/>
        <w:rPr>
          <w:rFonts w:ascii="仿宋" w:eastAsia="仿宋" w:hAnsi="仿宋" w:cs="仿宋"/>
          <w:sz w:val="24"/>
          <w:szCs w:val="24"/>
          <w:lang w:eastAsia="zh-CN"/>
        </w:rPr>
      </w:pPr>
      <w:r w:rsidRPr="00CC35C4">
        <w:rPr>
          <w:rFonts w:ascii="仿宋" w:eastAsia="仿宋" w:hAnsi="仿宋" w:cs="仿宋"/>
          <w:noProof/>
          <w:sz w:val="24"/>
          <w:szCs w:val="24"/>
          <w:lang w:eastAsia="zh-CN"/>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037EAF" w:rsidRDefault="00037EAF">
                  <w:pPr>
                    <w:jc w:val="center"/>
                    <w:rPr>
                      <w:rFonts w:eastAsia="MS PGothic"/>
                      <w:b/>
                      <w:i/>
                      <w:sz w:val="24"/>
                    </w:rPr>
                  </w:pPr>
                  <w:r>
                    <w:rPr>
                      <w:rFonts w:eastAsia="MS PGothic" w:hint="eastAsia"/>
                      <w:b/>
                      <w:i/>
                      <w:sz w:val="24"/>
                    </w:rPr>
                    <w:t>目　　次</w:t>
                  </w:r>
                </w:p>
              </w:txbxContent>
            </v:textbox>
          </v:shape>
        </w:pict>
      </w:r>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bookmarkStart w:id="0" w:name="_GoBack"/>
      <w:bookmarkEnd w:id="0"/>
    </w:p>
    <w:p w:rsidR="00FF5ED4" w:rsidRPr="00CC35C4"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tblPr>
      <w:tblGrid>
        <w:gridCol w:w="1923"/>
        <w:gridCol w:w="150"/>
        <w:gridCol w:w="7187"/>
      </w:tblGrid>
      <w:tr w:rsidR="00D051C8" w:rsidRPr="00CC35C4" w:rsidTr="00D051C8">
        <w:trPr>
          <w:trHeight w:val="340"/>
        </w:trPr>
        <w:tc>
          <w:tcPr>
            <w:tcW w:w="1923" w:type="dxa"/>
          </w:tcPr>
          <w:p w:rsidR="00FF5ED4" w:rsidRPr="00CC35C4" w:rsidRDefault="00953285" w:rsidP="00953285">
            <w:pPr>
              <w:numPr>
                <w:ilvl w:val="0"/>
                <w:numId w:val="1"/>
              </w:numPr>
              <w:spacing w:line="240" w:lineRule="atLeast"/>
              <w:ind w:left="0"/>
              <w:jc w:val="distribute"/>
              <w:rPr>
                <w:rFonts w:ascii="仿宋" w:eastAsia="仿宋" w:hAnsi="仿宋" w:cs="仿宋"/>
                <w:sz w:val="24"/>
                <w:szCs w:val="24"/>
              </w:rPr>
            </w:pPr>
            <w:r w:rsidRPr="00CC35C4">
              <w:rPr>
                <w:rFonts w:ascii="仿宋" w:eastAsia="仿宋" w:hAnsi="仿宋" w:cs="仿宋" w:hint="eastAsia"/>
                <w:sz w:val="24"/>
                <w:szCs w:val="24"/>
              </w:rPr>
              <w:t>案件分析</w:t>
            </w:r>
          </w:p>
        </w:tc>
        <w:tc>
          <w:tcPr>
            <w:tcW w:w="150" w:type="dxa"/>
          </w:tcPr>
          <w:p w:rsidR="00FF5ED4" w:rsidRPr="00CC35C4" w:rsidRDefault="009734E1">
            <w:pPr>
              <w:spacing w:line="240" w:lineRule="atLeast"/>
              <w:rPr>
                <w:rFonts w:ascii="仿宋" w:eastAsia="仿宋" w:hAnsi="仿宋" w:cs="仿宋"/>
                <w:sz w:val="24"/>
                <w:szCs w:val="24"/>
              </w:rPr>
            </w:pPr>
            <w:r w:rsidRPr="00CC35C4">
              <w:rPr>
                <w:rFonts w:ascii="仿宋" w:eastAsia="仿宋" w:hAnsi="仿宋" w:cs="仿宋" w:hint="eastAsia"/>
                <w:sz w:val="24"/>
                <w:szCs w:val="24"/>
              </w:rPr>
              <w:t>：</w:t>
            </w:r>
          </w:p>
        </w:tc>
        <w:tc>
          <w:tcPr>
            <w:tcW w:w="7187" w:type="dxa"/>
          </w:tcPr>
          <w:p w:rsidR="00FF5ED4" w:rsidRPr="00CC35C4" w:rsidRDefault="00953285" w:rsidP="00953285">
            <w:pPr>
              <w:spacing w:line="240" w:lineRule="atLeast"/>
              <w:jc w:val="left"/>
              <w:rPr>
                <w:rFonts w:ascii="仿宋" w:eastAsia="仿宋" w:hAnsi="仿宋" w:cs="仿宋"/>
                <w:sz w:val="24"/>
                <w:szCs w:val="24"/>
              </w:rPr>
            </w:pPr>
            <w:r w:rsidRPr="00CC35C4">
              <w:rPr>
                <w:rFonts w:ascii="仿宋" w:eastAsia="仿宋" w:hAnsi="仿宋" w:hint="eastAsia"/>
                <w:sz w:val="24"/>
                <w:szCs w:val="24"/>
              </w:rPr>
              <w:t>仲裁裁決の取消について</w:t>
            </w:r>
            <w:r w:rsidR="009734E1" w:rsidRPr="00CC35C4">
              <w:rPr>
                <w:rFonts w:ascii="仿宋" w:eastAsia="MS Mincho" w:hAnsi="仿宋" w:cs="MS Mincho" w:hint="eastAsia"/>
                <w:sz w:val="24"/>
                <w:szCs w:val="24"/>
              </w:rPr>
              <w:t>・・</w:t>
            </w:r>
            <w:r w:rsidR="009A334E" w:rsidRPr="00CC35C4">
              <w:rPr>
                <w:rFonts w:ascii="仿宋" w:eastAsia="MS Mincho" w:hAnsi="仿宋" w:cs="MS Mincho" w:hint="eastAsia"/>
                <w:sz w:val="24"/>
                <w:szCs w:val="24"/>
              </w:rPr>
              <w:t>・・</w:t>
            </w:r>
            <w:r w:rsidR="009734E1" w:rsidRPr="00CC35C4">
              <w:rPr>
                <w:rFonts w:ascii="仿宋" w:eastAsia="MS Mincho" w:hAnsi="仿宋" w:cs="MS Mincho" w:hint="eastAsia"/>
                <w:sz w:val="24"/>
                <w:szCs w:val="24"/>
              </w:rPr>
              <w:t>・</w:t>
            </w:r>
            <w:r w:rsidR="00A80D1D" w:rsidRPr="00CC35C4">
              <w:rPr>
                <w:rFonts w:ascii="仿宋" w:eastAsia="MS Mincho" w:hAnsi="仿宋" w:cs="MS Mincho" w:hint="eastAsia"/>
                <w:sz w:val="24"/>
                <w:szCs w:val="24"/>
              </w:rPr>
              <w:t>・</w:t>
            </w:r>
            <w:r w:rsidRPr="00CC35C4">
              <w:rPr>
                <w:rFonts w:ascii="仿宋" w:eastAsia="MS Mincho" w:hAnsi="仿宋" w:cs="MS Mincho" w:hint="eastAsia"/>
                <w:sz w:val="24"/>
                <w:szCs w:val="24"/>
              </w:rPr>
              <w:t>・・・・・・・・</w:t>
            </w:r>
            <w:r w:rsidR="009734E1" w:rsidRPr="00CC35C4">
              <w:rPr>
                <w:rFonts w:ascii="仿宋" w:eastAsia="MS Mincho" w:hAnsi="仿宋" w:cs="MS Mincho" w:hint="eastAsia"/>
                <w:sz w:val="24"/>
                <w:szCs w:val="24"/>
              </w:rPr>
              <w:t>・・・・</w:t>
            </w:r>
            <w:r w:rsidR="009734E1" w:rsidRPr="00CC35C4">
              <w:rPr>
                <w:rFonts w:ascii="仿宋" w:eastAsia="仿宋" w:hAnsi="仿宋" w:cs="仿宋" w:hint="eastAsia"/>
                <w:sz w:val="24"/>
                <w:szCs w:val="24"/>
              </w:rPr>
              <w:t>P2</w:t>
            </w:r>
          </w:p>
        </w:tc>
      </w:tr>
      <w:tr w:rsidR="00D051C8" w:rsidRPr="00CC35C4" w:rsidTr="00D051C8">
        <w:tc>
          <w:tcPr>
            <w:tcW w:w="1923" w:type="dxa"/>
          </w:tcPr>
          <w:p w:rsidR="00FF5ED4" w:rsidRPr="00CC35C4" w:rsidRDefault="009734E1">
            <w:pPr>
              <w:numPr>
                <w:ilvl w:val="0"/>
                <w:numId w:val="1"/>
              </w:numPr>
              <w:spacing w:line="240" w:lineRule="atLeast"/>
              <w:ind w:left="0"/>
              <w:jc w:val="distribute"/>
              <w:rPr>
                <w:rFonts w:ascii="仿宋" w:eastAsia="仿宋" w:hAnsi="仿宋" w:cs="仿宋"/>
                <w:sz w:val="24"/>
                <w:szCs w:val="24"/>
              </w:rPr>
            </w:pPr>
            <w:r w:rsidRPr="00CC35C4">
              <w:rPr>
                <w:rFonts w:ascii="仿宋" w:eastAsia="仿宋" w:hAnsi="仿宋" w:cs="仿宋" w:hint="eastAsia"/>
                <w:sz w:val="24"/>
                <w:szCs w:val="24"/>
              </w:rPr>
              <w:t>重要法規解説</w:t>
            </w:r>
          </w:p>
        </w:tc>
        <w:tc>
          <w:tcPr>
            <w:tcW w:w="150" w:type="dxa"/>
          </w:tcPr>
          <w:p w:rsidR="00FF5ED4" w:rsidRPr="00CC35C4" w:rsidRDefault="009734E1">
            <w:pPr>
              <w:spacing w:line="240" w:lineRule="atLeast"/>
              <w:rPr>
                <w:rFonts w:ascii="仿宋" w:eastAsia="仿宋" w:hAnsi="仿宋" w:cs="仿宋"/>
                <w:sz w:val="24"/>
                <w:szCs w:val="24"/>
              </w:rPr>
            </w:pPr>
            <w:r w:rsidRPr="00CC35C4">
              <w:rPr>
                <w:rFonts w:ascii="仿宋" w:eastAsia="仿宋" w:hAnsi="仿宋" w:cs="仿宋" w:hint="eastAsia"/>
                <w:sz w:val="24"/>
                <w:szCs w:val="24"/>
              </w:rPr>
              <w:t>：</w:t>
            </w:r>
          </w:p>
        </w:tc>
        <w:tc>
          <w:tcPr>
            <w:tcW w:w="7187" w:type="dxa"/>
          </w:tcPr>
          <w:p w:rsidR="00FF5ED4" w:rsidRPr="00CC35C4" w:rsidRDefault="00ED3F80" w:rsidP="00953285">
            <w:pPr>
              <w:spacing w:line="240" w:lineRule="atLeast"/>
              <w:rPr>
                <w:rFonts w:ascii="仿宋" w:eastAsia="仿宋" w:hAnsi="仿宋" w:cs="仿宋"/>
                <w:sz w:val="24"/>
                <w:szCs w:val="24"/>
              </w:rPr>
            </w:pPr>
            <w:r w:rsidRPr="00CC35C4">
              <w:rPr>
                <w:rFonts w:ascii="仿宋" w:eastAsia="仿宋" w:hAnsi="仿宋" w:cs="Arial" w:hint="eastAsia"/>
                <w:sz w:val="24"/>
                <w:szCs w:val="24"/>
              </w:rPr>
              <w:t>財政部と国家税務総局の</w:t>
            </w:r>
            <w:r w:rsidRPr="00CC35C4">
              <w:rPr>
                <w:rStyle w:val="high-light-bg4"/>
                <w:rFonts w:ascii="仿宋" w:eastAsia="仿宋" w:hAnsi="仿宋" w:cs="Arial" w:hint="eastAsia"/>
                <w:sz w:val="24"/>
                <w:szCs w:val="24"/>
              </w:rPr>
              <w:t>「</w:t>
            </w:r>
            <w:r w:rsidRPr="00CC35C4">
              <w:rPr>
                <w:rFonts w:ascii="仿宋" w:eastAsia="仿宋" w:hAnsi="仿宋" w:cs="Arial"/>
                <w:sz w:val="24"/>
                <w:szCs w:val="24"/>
              </w:rPr>
              <w:t>非居住者個人</w:t>
            </w:r>
            <w:r w:rsidRPr="00CC35C4">
              <w:rPr>
                <w:rFonts w:ascii="仿宋" w:eastAsia="仿宋" w:hAnsi="仿宋" w:cs="Arial" w:hint="eastAsia"/>
              </w:rPr>
              <w:t>と</w:t>
            </w:r>
            <w:r w:rsidRPr="00CC35C4">
              <w:rPr>
                <w:rFonts w:ascii="仿宋" w:eastAsia="仿宋" w:hAnsi="仿宋" w:cs="Arial"/>
                <w:sz w:val="24"/>
                <w:szCs w:val="24"/>
              </w:rPr>
              <w:t>住所</w:t>
            </w:r>
            <w:r w:rsidRPr="00CC35C4">
              <w:rPr>
                <w:rFonts w:ascii="仿宋" w:eastAsia="仿宋" w:hAnsi="仿宋" w:cs="Arial" w:hint="eastAsia"/>
              </w:rPr>
              <w:t>の</w:t>
            </w:r>
            <w:r w:rsidRPr="00CC35C4">
              <w:rPr>
                <w:rFonts w:ascii="仿宋" w:eastAsia="仿宋" w:hAnsi="仿宋" w:cs="Arial"/>
                <w:sz w:val="24"/>
                <w:szCs w:val="24"/>
              </w:rPr>
              <w:t>ない居住者</w:t>
            </w:r>
            <w:r w:rsidRPr="00CC35C4">
              <w:rPr>
                <w:rFonts w:ascii="仿宋" w:eastAsia="仿宋" w:hAnsi="仿宋" w:cs="Arial" w:hint="eastAsia"/>
              </w:rPr>
              <w:t>個人に関する</w:t>
            </w:r>
            <w:r w:rsidRPr="00CC35C4">
              <w:rPr>
                <w:rFonts w:ascii="仿宋" w:eastAsia="仿宋" w:hAnsi="仿宋" w:cs="Arial"/>
                <w:sz w:val="24"/>
                <w:szCs w:val="24"/>
              </w:rPr>
              <w:t>所得税</w:t>
            </w:r>
            <w:r w:rsidRPr="00CC35C4">
              <w:rPr>
                <w:rFonts w:ascii="仿宋" w:eastAsia="仿宋" w:hAnsi="仿宋" w:cs="Arial" w:hint="eastAsia"/>
                <w:sz w:val="24"/>
                <w:szCs w:val="24"/>
              </w:rPr>
              <w:t>政策</w:t>
            </w:r>
            <w:r w:rsidRPr="00CC35C4">
              <w:rPr>
                <w:rFonts w:ascii="仿宋" w:eastAsia="仿宋" w:hAnsi="仿宋" w:cs="Arial" w:hint="eastAsia"/>
              </w:rPr>
              <w:t>の</w:t>
            </w:r>
            <w:r w:rsidRPr="00CC35C4">
              <w:rPr>
                <w:rStyle w:val="high-light-bg4"/>
                <w:rFonts w:ascii="仿宋" w:eastAsia="仿宋" w:hAnsi="仿宋" w:cs="Arial" w:hint="eastAsia"/>
                <w:sz w:val="24"/>
                <w:szCs w:val="24"/>
              </w:rPr>
              <w:t>公告」</w:t>
            </w:r>
            <w:r w:rsidR="009734E1" w:rsidRPr="00CC35C4">
              <w:rPr>
                <w:rFonts w:ascii="仿宋" w:eastAsia="MS Mincho" w:hAnsi="仿宋" w:cs="MS Mincho" w:hint="eastAsia"/>
                <w:sz w:val="24"/>
                <w:szCs w:val="24"/>
              </w:rPr>
              <w:t>・</w:t>
            </w:r>
            <w:r w:rsidR="00953285" w:rsidRPr="00CC35C4">
              <w:rPr>
                <w:rFonts w:ascii="仿宋" w:eastAsia="MS Mincho" w:hAnsi="仿宋" w:cs="MS Mincho" w:hint="eastAsia"/>
                <w:sz w:val="24"/>
                <w:szCs w:val="24"/>
              </w:rPr>
              <w:t>・・・・・・・・・・・</w:t>
            </w:r>
            <w:r w:rsidR="009A334E" w:rsidRPr="00CC35C4">
              <w:rPr>
                <w:rFonts w:ascii="仿宋" w:eastAsia="MS Mincho" w:hAnsi="仿宋" w:cs="MS Mincho" w:hint="eastAsia"/>
                <w:sz w:val="24"/>
                <w:szCs w:val="24"/>
              </w:rPr>
              <w:t>・</w:t>
            </w:r>
            <w:r w:rsidR="009734E1" w:rsidRPr="00CC35C4">
              <w:rPr>
                <w:rFonts w:ascii="仿宋" w:eastAsia="MS Mincho" w:hAnsi="仿宋" w:cs="MS Mincho" w:hint="eastAsia"/>
                <w:sz w:val="24"/>
                <w:szCs w:val="24"/>
              </w:rPr>
              <w:t>・・・・・</w:t>
            </w:r>
            <w:r w:rsidR="009734E1" w:rsidRPr="00CC35C4">
              <w:rPr>
                <w:rFonts w:ascii="仿宋" w:eastAsia="仿宋" w:hAnsi="仿宋" w:cs="仿宋" w:hint="eastAsia"/>
                <w:sz w:val="24"/>
                <w:szCs w:val="24"/>
              </w:rPr>
              <w:t>P3</w:t>
            </w:r>
          </w:p>
        </w:tc>
      </w:tr>
      <w:tr w:rsidR="00D051C8" w:rsidRPr="00CC35C4" w:rsidTr="00D051C8">
        <w:tc>
          <w:tcPr>
            <w:tcW w:w="1923" w:type="dxa"/>
          </w:tcPr>
          <w:p w:rsidR="00FF5ED4" w:rsidRPr="00CC35C4" w:rsidRDefault="009734E1">
            <w:pPr>
              <w:numPr>
                <w:ilvl w:val="0"/>
                <w:numId w:val="1"/>
              </w:numPr>
              <w:spacing w:line="240" w:lineRule="atLeast"/>
              <w:ind w:left="0"/>
              <w:jc w:val="distribute"/>
              <w:rPr>
                <w:rFonts w:ascii="仿宋" w:eastAsia="仿宋" w:hAnsi="仿宋" w:cs="仿宋"/>
                <w:sz w:val="24"/>
                <w:szCs w:val="24"/>
              </w:rPr>
            </w:pPr>
            <w:r w:rsidRPr="00CC35C4">
              <w:rPr>
                <w:rFonts w:ascii="仿宋" w:eastAsia="仿宋" w:hAnsi="仿宋" w:cs="仿宋" w:hint="eastAsia"/>
                <w:sz w:val="24"/>
                <w:szCs w:val="24"/>
              </w:rPr>
              <w:t>主要法令</w:t>
            </w:r>
          </w:p>
        </w:tc>
        <w:tc>
          <w:tcPr>
            <w:tcW w:w="150" w:type="dxa"/>
          </w:tcPr>
          <w:p w:rsidR="00FF5ED4" w:rsidRPr="00CC35C4" w:rsidRDefault="009734E1">
            <w:pPr>
              <w:spacing w:line="240" w:lineRule="atLeast"/>
              <w:rPr>
                <w:rFonts w:ascii="仿宋" w:eastAsia="仿宋" w:hAnsi="仿宋" w:cs="仿宋"/>
                <w:sz w:val="24"/>
                <w:szCs w:val="24"/>
              </w:rPr>
            </w:pPr>
            <w:r w:rsidRPr="00CC35C4">
              <w:rPr>
                <w:rFonts w:ascii="仿宋" w:eastAsia="仿宋" w:hAnsi="仿宋" w:cs="仿宋" w:hint="eastAsia"/>
                <w:sz w:val="24"/>
                <w:szCs w:val="24"/>
              </w:rPr>
              <w:t>：</w:t>
            </w:r>
          </w:p>
        </w:tc>
        <w:tc>
          <w:tcPr>
            <w:tcW w:w="7187" w:type="dxa"/>
          </w:tcPr>
          <w:p w:rsidR="00FF5ED4" w:rsidRPr="00CC35C4" w:rsidRDefault="009734E1" w:rsidP="00953285">
            <w:pPr>
              <w:spacing w:line="240" w:lineRule="atLeast"/>
              <w:rPr>
                <w:rFonts w:ascii="仿宋" w:eastAsia="仿宋" w:hAnsi="仿宋" w:cs="仿宋"/>
                <w:sz w:val="24"/>
                <w:szCs w:val="24"/>
              </w:rPr>
            </w:pPr>
            <w:r w:rsidRPr="00CC35C4">
              <w:rPr>
                <w:rFonts w:ascii="仿宋" w:eastAsia="仿宋" w:hAnsi="仿宋" w:cs="仿宋" w:hint="eastAsia"/>
                <w:sz w:val="24"/>
                <w:szCs w:val="24"/>
              </w:rPr>
              <w:t>特に日系企業にかかわりのある最新法規の情報</w:t>
            </w:r>
            <w:r w:rsidRPr="00CC35C4">
              <w:rPr>
                <w:rFonts w:ascii="仿宋" w:eastAsia="MS Mincho" w:hAnsi="仿宋" w:cs="MS Mincho" w:hint="eastAsia"/>
                <w:sz w:val="24"/>
                <w:szCs w:val="24"/>
              </w:rPr>
              <w:t>・</w:t>
            </w:r>
            <w:r w:rsidR="00953285" w:rsidRPr="00CC35C4">
              <w:rPr>
                <w:rFonts w:ascii="仿宋" w:eastAsia="MS Mincho" w:hAnsi="仿宋" w:cs="MS Mincho" w:hint="eastAsia"/>
                <w:sz w:val="24"/>
                <w:szCs w:val="24"/>
              </w:rPr>
              <w:t>・・・・・・</w:t>
            </w:r>
            <w:r w:rsidRPr="00CC35C4">
              <w:rPr>
                <w:rFonts w:ascii="仿宋" w:eastAsia="MS Mincho" w:hAnsi="仿宋" w:cs="MS Mincho" w:hint="eastAsia"/>
                <w:sz w:val="24"/>
                <w:szCs w:val="24"/>
              </w:rPr>
              <w:t>・</w:t>
            </w:r>
            <w:r w:rsidRPr="00CC35C4">
              <w:rPr>
                <w:rFonts w:ascii="仿宋" w:eastAsia="仿宋" w:hAnsi="仿宋" w:cs="仿宋" w:hint="eastAsia"/>
                <w:sz w:val="24"/>
                <w:szCs w:val="24"/>
              </w:rPr>
              <w:t>P4</w:t>
            </w:r>
          </w:p>
        </w:tc>
      </w:tr>
    </w:tbl>
    <w:p w:rsidR="00FF5ED4" w:rsidRPr="00CC35C4" w:rsidRDefault="00197179">
      <w:pPr>
        <w:pStyle w:val="a7"/>
        <w:tabs>
          <w:tab w:val="clear" w:pos="4252"/>
          <w:tab w:val="clear" w:pos="8504"/>
          <w:tab w:val="left" w:pos="6540"/>
        </w:tabs>
        <w:snapToGrid/>
        <w:spacing w:line="240" w:lineRule="atLeast"/>
        <w:rPr>
          <w:rFonts w:ascii="仿宋" w:eastAsia="仿宋" w:hAnsi="仿宋" w:cs="仿宋"/>
          <w:sz w:val="24"/>
          <w:szCs w:val="24"/>
        </w:rPr>
      </w:pPr>
      <w:r w:rsidRPr="00CC35C4">
        <w:rPr>
          <w:rFonts w:ascii="仿宋" w:eastAsia="仿宋" w:hAnsi="仿宋" w:cs="仿宋"/>
          <w:noProof/>
          <w:sz w:val="24"/>
          <w:szCs w:val="24"/>
          <w:lang w:eastAsia="zh-CN"/>
        </w:rPr>
        <w:lastRenderedPageBreak/>
        <w:pict>
          <v:shape id="AutoShape 4" o:spid="_x0000_s1028" type="#_x0000_t98" style="position:absolute;left:0;text-align:left;margin-left:-.75pt;margin-top:-1.55pt;width:92.25pt;height:3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037EAF" w:rsidRDefault="00953285">
                  <w:pPr>
                    <w:jc w:val="center"/>
                    <w:rPr>
                      <w:rFonts w:eastAsia="MS PGothic"/>
                      <w:b/>
                      <w:i/>
                      <w:sz w:val="24"/>
                      <w:szCs w:val="24"/>
                    </w:rPr>
                  </w:pPr>
                  <w:r>
                    <w:rPr>
                      <w:rFonts w:eastAsia="Yu Mincho" w:hint="eastAsia"/>
                      <w:b/>
                      <w:i/>
                      <w:sz w:val="24"/>
                      <w:szCs w:val="24"/>
                    </w:rPr>
                    <w:t>案件分析</w:t>
                  </w:r>
                </w:p>
              </w:txbxContent>
            </v:textbox>
          </v:shape>
        </w:pict>
      </w:r>
    </w:p>
    <w:p w:rsidR="00FF5ED4" w:rsidRPr="00CC35C4" w:rsidRDefault="00FF5ED4">
      <w:pPr>
        <w:spacing w:line="240" w:lineRule="atLeast"/>
        <w:jc w:val="center"/>
        <w:rPr>
          <w:rFonts w:ascii="仿宋" w:eastAsia="仿宋" w:hAnsi="仿宋" w:cs="仿宋"/>
          <w:sz w:val="24"/>
          <w:szCs w:val="24"/>
        </w:rPr>
      </w:pPr>
    </w:p>
    <w:p w:rsidR="00FF5ED4" w:rsidRPr="00CC35C4" w:rsidRDefault="00FF5ED4">
      <w:pPr>
        <w:spacing w:line="240" w:lineRule="atLeast"/>
        <w:jc w:val="center"/>
        <w:rPr>
          <w:rFonts w:ascii="仿宋" w:eastAsia="仿宋" w:hAnsi="仿宋" w:cs="仿宋"/>
          <w:sz w:val="24"/>
          <w:szCs w:val="24"/>
        </w:rPr>
      </w:pPr>
    </w:p>
    <w:p w:rsidR="00953285" w:rsidRPr="00CC35C4" w:rsidRDefault="00953285" w:rsidP="00953285">
      <w:pPr>
        <w:spacing w:line="240" w:lineRule="atLeast"/>
        <w:jc w:val="center"/>
        <w:rPr>
          <w:rFonts w:ascii="仿宋" w:eastAsia="仿宋" w:hAnsi="仿宋"/>
          <w:b/>
          <w:sz w:val="28"/>
          <w:szCs w:val="28"/>
        </w:rPr>
      </w:pPr>
      <w:r w:rsidRPr="00CC35C4">
        <w:rPr>
          <w:rFonts w:ascii="仿宋" w:eastAsia="仿宋" w:hAnsi="仿宋" w:hint="eastAsia"/>
          <w:b/>
          <w:sz w:val="28"/>
          <w:szCs w:val="28"/>
        </w:rPr>
        <w:t>仲裁裁決の取消について</w:t>
      </w:r>
    </w:p>
    <w:p w:rsidR="00953285" w:rsidRPr="00CC35C4" w:rsidRDefault="00953285" w:rsidP="00953285">
      <w:pPr>
        <w:spacing w:line="240" w:lineRule="atLeast"/>
        <w:jc w:val="center"/>
        <w:rPr>
          <w:rFonts w:ascii="仿宋" w:eastAsia="仿宋" w:hAnsi="仿宋"/>
          <w:sz w:val="24"/>
          <w:szCs w:val="24"/>
          <w:lang w:eastAsia="zh-CN"/>
        </w:rPr>
      </w:pPr>
    </w:p>
    <w:p w:rsidR="00953285" w:rsidRPr="00CC35C4" w:rsidRDefault="00953285" w:rsidP="00953285">
      <w:pPr>
        <w:spacing w:line="240" w:lineRule="atLeast"/>
        <w:rPr>
          <w:rFonts w:ascii="仿宋" w:eastAsia="仿宋" w:hAnsi="仿宋"/>
          <w:sz w:val="24"/>
          <w:szCs w:val="24"/>
        </w:rPr>
      </w:pPr>
      <w:r w:rsidRPr="00CC35C4">
        <w:rPr>
          <w:rFonts w:ascii="仿宋" w:eastAsia="仿宋" w:hAnsi="仿宋" w:hint="eastAsia"/>
          <w:sz w:val="24"/>
          <w:szCs w:val="24"/>
        </w:rPr>
        <w:t>一、事件経緯</w:t>
      </w:r>
    </w:p>
    <w:p w:rsidR="00953285" w:rsidRPr="00CC35C4" w:rsidRDefault="00953285" w:rsidP="00953285">
      <w:pPr>
        <w:pStyle w:val="af1"/>
        <w:spacing w:line="240" w:lineRule="atLeast"/>
        <w:ind w:firstLineChars="118" w:firstLine="283"/>
        <w:rPr>
          <w:rFonts w:ascii="仿宋" w:eastAsia="仿宋" w:hAnsi="仿宋"/>
          <w:sz w:val="24"/>
          <w:szCs w:val="24"/>
        </w:rPr>
      </w:pPr>
      <w:r w:rsidRPr="00CC35C4">
        <w:rPr>
          <w:rFonts w:ascii="仿宋" w:eastAsia="仿宋" w:hAnsi="仿宋" w:hint="eastAsia"/>
          <w:sz w:val="24"/>
          <w:szCs w:val="24"/>
        </w:rPr>
        <w:t>A氏は2011年8月7日にB社に入社、2014年8月6日までの3年間労働契約を締結した。2013年3月29日、B社はA氏と労働契約を解除し、その契約解除の通知書に会社の経営場所と従業員の職場の変更で双方は数回協議しても合意できないため、会社は2013年3月29日付で労働契約を解除し、2013年4月3日にA氏に20490元（早期解約通知費2500元と6か月間給与相当の経済補償金など）を支払うとの決定事項を記された。A氏は、その職場にある工場の全体移転、生産停止、他の従業員の解散があったとしても、B社と自分との協議内容は労働契約の解除</w:t>
      </w:r>
      <w:r w:rsidR="00B45AEE" w:rsidRPr="00CC35C4">
        <w:rPr>
          <w:rFonts w:ascii="仿宋" w:eastAsia="仿宋" w:hAnsi="仿宋" w:hint="eastAsia"/>
          <w:sz w:val="24"/>
          <w:szCs w:val="24"/>
        </w:rPr>
        <w:t>に止まり</w:t>
      </w:r>
      <w:r w:rsidRPr="00CC35C4">
        <w:rPr>
          <w:rFonts w:ascii="仿宋" w:eastAsia="仿宋" w:hAnsi="仿宋" w:hint="eastAsia"/>
          <w:sz w:val="24"/>
          <w:szCs w:val="24"/>
        </w:rPr>
        <w:t>、職場の変更までに及んでいないと思い、労働仲裁を提起し、B社との労働関係の回復を求める。</w:t>
      </w:r>
    </w:p>
    <w:p w:rsidR="00953285" w:rsidRPr="00CC35C4" w:rsidRDefault="00953285" w:rsidP="00953285">
      <w:pPr>
        <w:pStyle w:val="af1"/>
        <w:spacing w:line="240" w:lineRule="atLeast"/>
        <w:ind w:firstLineChars="0" w:firstLine="0"/>
        <w:rPr>
          <w:rFonts w:ascii="仿宋" w:eastAsia="仿宋" w:hAnsi="仿宋"/>
          <w:sz w:val="24"/>
          <w:szCs w:val="24"/>
          <w:lang w:eastAsia="zh-CN"/>
        </w:rPr>
      </w:pPr>
    </w:p>
    <w:p w:rsidR="00953285" w:rsidRPr="00CC35C4" w:rsidRDefault="00953285" w:rsidP="00953285">
      <w:pPr>
        <w:pStyle w:val="af1"/>
        <w:spacing w:line="240" w:lineRule="atLeast"/>
        <w:ind w:firstLineChars="0" w:firstLine="0"/>
        <w:rPr>
          <w:rFonts w:ascii="仿宋" w:eastAsia="仿宋" w:hAnsi="仿宋"/>
          <w:sz w:val="24"/>
          <w:szCs w:val="24"/>
        </w:rPr>
      </w:pPr>
      <w:r w:rsidRPr="00CC35C4">
        <w:rPr>
          <w:rFonts w:ascii="仿宋" w:eastAsia="仿宋" w:hAnsi="仿宋" w:hint="eastAsia"/>
          <w:sz w:val="24"/>
          <w:szCs w:val="24"/>
        </w:rPr>
        <w:t>二、仲裁裁決</w:t>
      </w:r>
    </w:p>
    <w:p w:rsidR="00953285" w:rsidRPr="00CC35C4" w:rsidRDefault="00953285" w:rsidP="00953285">
      <w:pPr>
        <w:spacing w:line="240" w:lineRule="atLeast"/>
        <w:ind w:firstLineChars="118" w:firstLine="283"/>
        <w:rPr>
          <w:rFonts w:ascii="仿宋" w:eastAsia="仿宋" w:hAnsi="仿宋"/>
          <w:sz w:val="24"/>
          <w:szCs w:val="24"/>
        </w:rPr>
      </w:pPr>
      <w:r w:rsidRPr="00CC35C4">
        <w:rPr>
          <w:rFonts w:ascii="仿宋" w:eastAsia="仿宋" w:hAnsi="仿宋" w:hint="eastAsia"/>
          <w:sz w:val="24"/>
          <w:szCs w:val="24"/>
        </w:rPr>
        <w:t>2013年6月4日、開廷審査中、A氏は仲裁の申出を変更し、B社にその労働契約違法解約として賠償金7000元の支払いを求める。B社はその場で</w:t>
      </w:r>
      <w:r w:rsidR="00B45AEE" w:rsidRPr="00CC35C4">
        <w:rPr>
          <w:rFonts w:ascii="仿宋" w:eastAsia="仿宋" w:hAnsi="仿宋" w:hint="eastAsia"/>
          <w:sz w:val="24"/>
          <w:szCs w:val="24"/>
        </w:rPr>
        <w:t>A氏の</w:t>
      </w:r>
      <w:r w:rsidR="00CC35C4" w:rsidRPr="00CC35C4">
        <w:rPr>
          <w:rFonts w:ascii="仿宋" w:eastAsia="仿宋" w:hAnsi="仿宋" w:hint="eastAsia"/>
          <w:sz w:val="24"/>
          <w:szCs w:val="24"/>
        </w:rPr>
        <w:t>申出</w:t>
      </w:r>
      <w:r w:rsidR="00B45AEE" w:rsidRPr="00CC35C4">
        <w:rPr>
          <w:rFonts w:ascii="仿宋" w:eastAsia="仿宋" w:hAnsi="仿宋" w:hint="eastAsia"/>
          <w:sz w:val="24"/>
          <w:szCs w:val="24"/>
        </w:rPr>
        <w:t>変更</w:t>
      </w:r>
      <w:r w:rsidRPr="00CC35C4">
        <w:rPr>
          <w:rFonts w:ascii="仿宋" w:eastAsia="仿宋" w:hAnsi="仿宋" w:hint="eastAsia"/>
          <w:sz w:val="24"/>
          <w:szCs w:val="24"/>
        </w:rPr>
        <w:t>を理由に新たな答弁期日の指定を要求し、仲裁庭は当日から仲裁期限を計算し直すと返答した。</w:t>
      </w:r>
    </w:p>
    <w:p w:rsidR="00953285" w:rsidRPr="00CC35C4" w:rsidRDefault="00953285" w:rsidP="00953285">
      <w:pPr>
        <w:spacing w:line="240" w:lineRule="atLeast"/>
        <w:ind w:firstLineChars="118" w:firstLine="283"/>
        <w:rPr>
          <w:rFonts w:ascii="仿宋" w:eastAsia="仿宋" w:hAnsi="仿宋"/>
          <w:sz w:val="24"/>
          <w:szCs w:val="24"/>
        </w:rPr>
      </w:pPr>
      <w:r w:rsidRPr="00CC35C4">
        <w:rPr>
          <w:rFonts w:ascii="仿宋" w:eastAsia="仿宋" w:hAnsi="仿宋" w:hint="eastAsia"/>
          <w:sz w:val="24"/>
          <w:szCs w:val="24"/>
        </w:rPr>
        <w:t>2017年6月7日B社は、双方が労働契約の変更について協議した証として仲裁庭宛8部証拠を発送した。しかし、仲裁庭はそれらの証拠に対する法廷質問を行わず、A氏の仲裁申出への支持を裁決した。</w:t>
      </w:r>
    </w:p>
    <w:p w:rsidR="00953285" w:rsidRPr="00CC35C4" w:rsidRDefault="00953285" w:rsidP="00953285">
      <w:pPr>
        <w:spacing w:line="240" w:lineRule="atLeast"/>
        <w:rPr>
          <w:rFonts w:ascii="仿宋" w:eastAsia="仿宋" w:hAnsi="仿宋"/>
          <w:sz w:val="24"/>
          <w:szCs w:val="24"/>
          <w:lang w:eastAsia="zh-CN"/>
        </w:rPr>
      </w:pPr>
    </w:p>
    <w:p w:rsidR="00953285" w:rsidRPr="00CC35C4" w:rsidRDefault="00953285" w:rsidP="00953285">
      <w:pPr>
        <w:pStyle w:val="af1"/>
        <w:spacing w:line="240" w:lineRule="atLeast"/>
        <w:ind w:firstLineChars="0" w:firstLine="0"/>
        <w:rPr>
          <w:rFonts w:ascii="仿宋" w:eastAsia="仿宋" w:hAnsi="仿宋"/>
          <w:sz w:val="24"/>
          <w:szCs w:val="24"/>
        </w:rPr>
      </w:pPr>
      <w:r w:rsidRPr="00CC35C4">
        <w:rPr>
          <w:rFonts w:ascii="仿宋" w:eastAsia="仿宋" w:hAnsi="仿宋" w:hint="eastAsia"/>
          <w:sz w:val="24"/>
          <w:szCs w:val="24"/>
        </w:rPr>
        <w:t>三、裁判所裁定</w:t>
      </w:r>
    </w:p>
    <w:p w:rsidR="00953285" w:rsidRPr="00CC35C4" w:rsidRDefault="00953285" w:rsidP="00953285">
      <w:pPr>
        <w:pStyle w:val="af1"/>
        <w:spacing w:line="240" w:lineRule="atLeast"/>
        <w:ind w:firstLineChars="118" w:firstLine="283"/>
        <w:rPr>
          <w:rFonts w:ascii="仿宋" w:eastAsia="仿宋" w:hAnsi="仿宋"/>
          <w:sz w:val="24"/>
          <w:szCs w:val="24"/>
        </w:rPr>
      </w:pPr>
      <w:r w:rsidRPr="00CC35C4">
        <w:rPr>
          <w:rFonts w:ascii="仿宋" w:eastAsia="仿宋" w:hAnsi="仿宋" w:hint="eastAsia"/>
          <w:sz w:val="24"/>
          <w:szCs w:val="24"/>
        </w:rPr>
        <w:t>B社は上記の裁決が法定手順に違反すると</w:t>
      </w:r>
      <w:r w:rsidR="00B45AEE" w:rsidRPr="00CC35C4">
        <w:rPr>
          <w:rFonts w:ascii="仿宋" w:eastAsia="仿宋" w:hAnsi="仿宋" w:hint="eastAsia"/>
          <w:sz w:val="24"/>
          <w:szCs w:val="24"/>
        </w:rPr>
        <w:t>して</w:t>
      </w:r>
      <w:r w:rsidRPr="00CC35C4">
        <w:rPr>
          <w:rFonts w:ascii="仿宋" w:eastAsia="仿宋" w:hAnsi="仿宋" w:hint="eastAsia"/>
          <w:sz w:val="24"/>
          <w:szCs w:val="24"/>
        </w:rPr>
        <w:t>、市中級裁判所に申入れ、上記の裁決の取消を求める。</w:t>
      </w:r>
    </w:p>
    <w:p w:rsidR="00953285" w:rsidRPr="00CC35C4" w:rsidRDefault="00953285" w:rsidP="00953285">
      <w:pPr>
        <w:pStyle w:val="af1"/>
        <w:spacing w:line="240" w:lineRule="atLeast"/>
        <w:ind w:firstLineChars="118" w:firstLine="283"/>
        <w:rPr>
          <w:rFonts w:ascii="仿宋" w:eastAsia="仿宋" w:hAnsi="仿宋"/>
          <w:sz w:val="24"/>
          <w:szCs w:val="24"/>
        </w:rPr>
      </w:pPr>
      <w:r w:rsidRPr="00CC35C4">
        <w:rPr>
          <w:rFonts w:ascii="仿宋" w:eastAsia="仿宋" w:hAnsi="仿宋" w:hint="eastAsia"/>
          <w:sz w:val="24"/>
          <w:szCs w:val="24"/>
        </w:rPr>
        <w:t>中級裁は審理後、当該裁決が法定手順に違反する状況が存在すると認定し、「中華人民共和国労働争議調停仲裁法」（以下、仲裁法という）第49条に基づいて、当該裁決の取消を裁定した。</w:t>
      </w:r>
    </w:p>
    <w:p w:rsidR="00953285" w:rsidRPr="00CC35C4" w:rsidRDefault="00953285" w:rsidP="00953285">
      <w:pPr>
        <w:pStyle w:val="af1"/>
        <w:spacing w:line="240" w:lineRule="atLeast"/>
        <w:ind w:firstLineChars="0" w:firstLine="0"/>
        <w:rPr>
          <w:rFonts w:ascii="仿宋" w:eastAsia="仿宋" w:hAnsi="仿宋"/>
          <w:sz w:val="24"/>
          <w:szCs w:val="24"/>
        </w:rPr>
      </w:pPr>
    </w:p>
    <w:p w:rsidR="00953285" w:rsidRPr="00CC35C4" w:rsidRDefault="00953285" w:rsidP="00953285">
      <w:pPr>
        <w:spacing w:line="240" w:lineRule="atLeast"/>
        <w:rPr>
          <w:rFonts w:ascii="仿宋" w:eastAsia="仿宋" w:hAnsi="仿宋"/>
          <w:sz w:val="24"/>
          <w:szCs w:val="24"/>
        </w:rPr>
      </w:pPr>
      <w:r w:rsidRPr="00CC35C4">
        <w:rPr>
          <w:rFonts w:ascii="仿宋" w:eastAsia="仿宋" w:hAnsi="仿宋" w:hint="eastAsia"/>
          <w:sz w:val="24"/>
          <w:szCs w:val="24"/>
        </w:rPr>
        <w:t>四、コメント</w:t>
      </w:r>
    </w:p>
    <w:p w:rsidR="00953285" w:rsidRPr="00CC35C4" w:rsidRDefault="00953285" w:rsidP="00B54D39">
      <w:pPr>
        <w:spacing w:line="240" w:lineRule="atLeast"/>
        <w:rPr>
          <w:rFonts w:ascii="仿宋" w:eastAsia="仿宋" w:hAnsi="仿宋"/>
          <w:sz w:val="24"/>
          <w:szCs w:val="24"/>
        </w:rPr>
      </w:pPr>
      <w:r w:rsidRPr="00CC35C4">
        <w:rPr>
          <w:rFonts w:ascii="仿宋" w:eastAsia="仿宋" w:hAnsi="仿宋" w:hint="eastAsia"/>
          <w:sz w:val="24"/>
          <w:szCs w:val="24"/>
        </w:rPr>
        <w:t>１、仲裁法第47条の（一）により、労働報酬、労災医療費、経済補償または賠償金、地元月最低賃金基準12ヵ月金額未満の争議に関する裁決は終局裁決とし、裁決書は発行</w:t>
      </w:r>
      <w:r w:rsidR="00CC35C4" w:rsidRPr="00CC35C4">
        <w:rPr>
          <w:rFonts w:ascii="仿宋" w:eastAsia="仿宋" w:hAnsi="仿宋" w:hint="eastAsia"/>
          <w:sz w:val="24"/>
          <w:szCs w:val="24"/>
        </w:rPr>
        <w:t>された</w:t>
      </w:r>
      <w:r w:rsidRPr="00CC35C4">
        <w:rPr>
          <w:rFonts w:ascii="仿宋" w:eastAsia="仿宋" w:hAnsi="仿宋" w:hint="eastAsia"/>
          <w:sz w:val="24"/>
          <w:szCs w:val="24"/>
        </w:rPr>
        <w:t>日から</w:t>
      </w:r>
      <w:r w:rsidR="00CC35C4" w:rsidRPr="00CC35C4">
        <w:rPr>
          <w:rFonts w:ascii="仿宋" w:eastAsia="仿宋" w:hAnsi="仿宋" w:hint="eastAsia"/>
          <w:sz w:val="24"/>
          <w:szCs w:val="24"/>
        </w:rPr>
        <w:t>発効したため</w:t>
      </w:r>
      <w:r w:rsidRPr="00CC35C4">
        <w:rPr>
          <w:rFonts w:ascii="仿宋" w:eastAsia="仿宋" w:hAnsi="仿宋" w:hint="eastAsia"/>
          <w:sz w:val="24"/>
          <w:szCs w:val="24"/>
        </w:rPr>
        <w:t>、雇用会社は裁決に不服しても、裁判所に起訴できない。</w:t>
      </w:r>
    </w:p>
    <w:p w:rsidR="00953285" w:rsidRPr="00CC35C4" w:rsidRDefault="00953285" w:rsidP="00953285">
      <w:pPr>
        <w:pStyle w:val="af1"/>
        <w:spacing w:line="240" w:lineRule="atLeast"/>
        <w:ind w:firstLineChars="0" w:firstLine="0"/>
        <w:rPr>
          <w:rFonts w:ascii="仿宋" w:eastAsia="仿宋" w:hAnsi="仿宋" w:hint="eastAsia"/>
          <w:sz w:val="24"/>
          <w:szCs w:val="24"/>
        </w:rPr>
      </w:pPr>
    </w:p>
    <w:p w:rsidR="00953285" w:rsidRPr="00CC35C4" w:rsidRDefault="00953285" w:rsidP="00B54D39">
      <w:pPr>
        <w:pStyle w:val="af1"/>
        <w:spacing w:line="240" w:lineRule="atLeast"/>
        <w:ind w:left="1" w:firstLineChars="0" w:firstLine="0"/>
        <w:rPr>
          <w:rFonts w:ascii="仿宋" w:eastAsia="仿宋" w:hAnsi="仿宋"/>
          <w:sz w:val="24"/>
          <w:szCs w:val="24"/>
        </w:rPr>
      </w:pPr>
      <w:r w:rsidRPr="00CC35C4">
        <w:rPr>
          <w:rFonts w:ascii="仿宋" w:eastAsia="仿宋" w:hAnsi="仿宋" w:hint="eastAsia"/>
          <w:sz w:val="24"/>
          <w:szCs w:val="24"/>
        </w:rPr>
        <w:t>２、仲裁法第49条により、雇用会社は前出第47条（三）「法定手順に違法したこと」を証明する証拠を有する場合には、仲裁裁決書を受け取った日より30日以内に労働仲裁委員会の所在地の中級裁に裁決取消を申請できる。</w:t>
      </w:r>
    </w:p>
    <w:p w:rsidR="00953285" w:rsidRPr="00E741F6" w:rsidRDefault="00953285" w:rsidP="00953285">
      <w:pPr>
        <w:pStyle w:val="af1"/>
        <w:spacing w:line="240" w:lineRule="atLeast"/>
        <w:ind w:firstLineChars="118" w:firstLine="283"/>
        <w:rPr>
          <w:rFonts w:ascii="仿宋" w:eastAsia="仿宋" w:hAnsi="仿宋"/>
          <w:sz w:val="24"/>
          <w:szCs w:val="24"/>
        </w:rPr>
      </w:pPr>
      <w:r w:rsidRPr="00E741F6">
        <w:rPr>
          <w:rFonts w:ascii="仿宋" w:eastAsia="仿宋" w:hAnsi="仿宋" w:hint="eastAsia"/>
          <w:sz w:val="24"/>
          <w:szCs w:val="24"/>
        </w:rPr>
        <w:t>本案の仲裁庭</w:t>
      </w:r>
      <w:r w:rsidR="00E741F6" w:rsidRPr="00E741F6">
        <w:rPr>
          <w:rFonts w:ascii="仿宋" w:eastAsia="仿宋" w:hAnsi="仿宋" w:hint="eastAsia"/>
          <w:sz w:val="24"/>
          <w:szCs w:val="24"/>
        </w:rPr>
        <w:t>が</w:t>
      </w:r>
      <w:r w:rsidRPr="00E741F6">
        <w:rPr>
          <w:rFonts w:ascii="仿宋" w:eastAsia="仿宋" w:hAnsi="仿宋" w:hint="eastAsia"/>
          <w:sz w:val="24"/>
          <w:szCs w:val="24"/>
        </w:rPr>
        <w:t>法定手順に違反した情況</w:t>
      </w:r>
      <w:r w:rsidR="00E741F6" w:rsidRPr="00E741F6">
        <w:rPr>
          <w:rFonts w:ascii="仿宋" w:eastAsia="仿宋" w:hAnsi="仿宋" w:hint="eastAsia"/>
          <w:sz w:val="24"/>
          <w:szCs w:val="24"/>
        </w:rPr>
        <w:t>の</w:t>
      </w:r>
      <w:r w:rsidRPr="00E741F6">
        <w:rPr>
          <w:rFonts w:ascii="仿宋" w:eastAsia="仿宋" w:hAnsi="仿宋" w:hint="eastAsia"/>
          <w:sz w:val="24"/>
          <w:szCs w:val="24"/>
        </w:rPr>
        <w:t>存否かについて、</w:t>
      </w:r>
      <w:r w:rsidRPr="00CC35C4">
        <w:rPr>
          <w:rFonts w:ascii="仿宋" w:eastAsia="仿宋" w:hAnsi="仿宋" w:hint="eastAsia"/>
          <w:sz w:val="24"/>
          <w:szCs w:val="24"/>
        </w:rPr>
        <w:t>「労働人事争議仲裁</w:t>
      </w:r>
      <w:r w:rsidRPr="00CC35C4">
        <w:rPr>
          <w:rFonts w:ascii="仿宋" w:eastAsia="仿宋" w:hAnsi="仿宋" w:hint="eastAsia"/>
          <w:sz w:val="24"/>
          <w:szCs w:val="24"/>
        </w:rPr>
        <w:lastRenderedPageBreak/>
        <w:t>弁案規則」第41条により、開廷審理中、仲裁員は、申請人の陳述と被申請人の答弁を聞き入れ、法廷審査調査、質疑と弁論を</w:t>
      </w:r>
      <w:r w:rsidRPr="00E741F6">
        <w:rPr>
          <w:rFonts w:ascii="仿宋" w:eastAsia="仿宋" w:hAnsi="仿宋" w:hint="eastAsia"/>
          <w:sz w:val="24"/>
          <w:szCs w:val="24"/>
        </w:rPr>
        <w:t>行うべき</w:t>
      </w:r>
      <w:r w:rsidR="00E741F6" w:rsidRPr="00E741F6">
        <w:rPr>
          <w:rFonts w:ascii="仿宋" w:eastAsia="仿宋" w:hAnsi="仿宋" w:hint="eastAsia"/>
          <w:sz w:val="24"/>
          <w:szCs w:val="24"/>
        </w:rPr>
        <w:t>である。</w:t>
      </w:r>
      <w:r w:rsidRPr="00E741F6">
        <w:rPr>
          <w:rFonts w:ascii="仿宋" w:eastAsia="仿宋" w:hAnsi="仿宋" w:hint="eastAsia"/>
          <w:sz w:val="24"/>
          <w:szCs w:val="24"/>
        </w:rPr>
        <w:t>にもかかわらず、2017年6月7日B社が提出した証拠に法廷質問手順を行わず、裁決したことは</w:t>
      </w:r>
      <w:r w:rsidR="00E741F6" w:rsidRPr="00E741F6">
        <w:rPr>
          <w:rFonts w:ascii="仿宋" w:eastAsia="仿宋" w:hAnsi="仿宋" w:hint="eastAsia"/>
          <w:sz w:val="24"/>
          <w:szCs w:val="24"/>
        </w:rPr>
        <w:t>明らかに</w:t>
      </w:r>
      <w:r w:rsidRPr="00E741F6">
        <w:rPr>
          <w:rFonts w:ascii="仿宋" w:eastAsia="仿宋" w:hAnsi="仿宋" w:hint="eastAsia"/>
          <w:sz w:val="24"/>
          <w:szCs w:val="24"/>
        </w:rPr>
        <w:t>法定手順の違反に当たる。</w:t>
      </w:r>
    </w:p>
    <w:p w:rsidR="00953285" w:rsidRPr="00CC35C4" w:rsidRDefault="00953285" w:rsidP="00953285">
      <w:pPr>
        <w:pStyle w:val="af1"/>
        <w:spacing w:line="240" w:lineRule="atLeast"/>
        <w:ind w:firstLineChars="118" w:firstLine="283"/>
        <w:rPr>
          <w:rFonts w:ascii="仿宋" w:eastAsia="仿宋" w:hAnsi="仿宋"/>
          <w:sz w:val="24"/>
          <w:szCs w:val="24"/>
        </w:rPr>
      </w:pPr>
    </w:p>
    <w:p w:rsidR="00953285" w:rsidRPr="00915D07" w:rsidRDefault="00953285" w:rsidP="00B54D39">
      <w:pPr>
        <w:spacing w:line="240" w:lineRule="atLeast"/>
        <w:rPr>
          <w:rFonts w:ascii="仿宋" w:eastAsia="仿宋" w:hAnsi="仿宋"/>
          <w:sz w:val="24"/>
          <w:szCs w:val="24"/>
        </w:rPr>
      </w:pPr>
      <w:r w:rsidRPr="00CC35C4">
        <w:rPr>
          <w:rFonts w:ascii="仿宋" w:eastAsia="仿宋" w:hAnsi="仿宋" w:hint="eastAsia"/>
          <w:sz w:val="24"/>
          <w:szCs w:val="24"/>
        </w:rPr>
        <w:t>３、</w:t>
      </w:r>
      <w:r w:rsidRPr="00915D07">
        <w:rPr>
          <w:rFonts w:ascii="仿宋" w:eastAsia="仿宋" w:hAnsi="仿宋" w:hint="eastAsia"/>
          <w:sz w:val="24"/>
          <w:szCs w:val="24"/>
        </w:rPr>
        <w:t>一旦</w:t>
      </w:r>
      <w:r w:rsidR="00E741F6" w:rsidRPr="00915D07">
        <w:rPr>
          <w:rFonts w:ascii="仿宋" w:eastAsia="仿宋" w:hAnsi="仿宋" w:hint="eastAsia"/>
          <w:sz w:val="24"/>
          <w:szCs w:val="24"/>
        </w:rPr>
        <w:t>仲裁裁決を取消されたとしても、B社の勝訴を意味するもので</w:t>
      </w:r>
      <w:r w:rsidR="00915D07" w:rsidRPr="00915D07">
        <w:rPr>
          <w:rFonts w:ascii="仿宋" w:eastAsia="仿宋" w:hAnsi="仿宋" w:hint="eastAsia"/>
          <w:sz w:val="24"/>
          <w:szCs w:val="24"/>
        </w:rPr>
        <w:t>も</w:t>
      </w:r>
      <w:r w:rsidR="00E741F6" w:rsidRPr="00915D07">
        <w:rPr>
          <w:rFonts w:ascii="仿宋" w:eastAsia="仿宋" w:hAnsi="仿宋" w:hint="eastAsia"/>
          <w:sz w:val="24"/>
          <w:szCs w:val="24"/>
        </w:rPr>
        <w:t>ない</w:t>
      </w:r>
      <w:r w:rsidRPr="00915D07">
        <w:rPr>
          <w:rFonts w:ascii="仿宋" w:eastAsia="仿宋" w:hAnsi="仿宋" w:hint="eastAsia"/>
          <w:sz w:val="24"/>
          <w:szCs w:val="24"/>
        </w:rPr>
        <w:t>。仲裁法第49条により、当事者は裁定書を受取った日から15日以内に当該労働争議について地裁に提訴できる。また当事者はその地裁の1審判決に不服した場合には中級裁に上訴することができる。</w:t>
      </w:r>
    </w:p>
    <w:p w:rsidR="00953285" w:rsidRPr="00CC35C4" w:rsidRDefault="00953285" w:rsidP="00953285">
      <w:pPr>
        <w:pStyle w:val="af1"/>
        <w:spacing w:line="240" w:lineRule="atLeast"/>
        <w:ind w:left="1" w:firstLineChars="0" w:hanging="1"/>
        <w:rPr>
          <w:rFonts w:ascii="仿宋" w:eastAsia="仿宋" w:hAnsi="仿宋"/>
          <w:sz w:val="24"/>
          <w:szCs w:val="24"/>
        </w:rPr>
      </w:pPr>
    </w:p>
    <w:p w:rsidR="00953285" w:rsidRPr="00CC35C4" w:rsidRDefault="00953285" w:rsidP="006923A2">
      <w:pPr>
        <w:spacing w:line="240" w:lineRule="atLeast"/>
        <w:rPr>
          <w:rFonts w:ascii="仿宋" w:eastAsia="仿宋" w:hAnsi="仿宋" w:cs="仿宋"/>
          <w:sz w:val="24"/>
          <w:szCs w:val="24"/>
        </w:rPr>
      </w:pPr>
    </w:p>
    <w:p w:rsidR="00FF5ED4" w:rsidRPr="00CC35C4" w:rsidRDefault="00197179" w:rsidP="006923A2">
      <w:pPr>
        <w:spacing w:line="240" w:lineRule="atLeast"/>
        <w:rPr>
          <w:rFonts w:ascii="仿宋" w:eastAsia="仿宋" w:hAnsi="仿宋" w:cs="仿宋"/>
          <w:sz w:val="24"/>
          <w:szCs w:val="24"/>
        </w:rPr>
      </w:pPr>
      <w:r w:rsidRPr="00CC35C4">
        <w:rPr>
          <w:rFonts w:ascii="仿宋" w:eastAsia="仿宋" w:hAnsi="仿宋" w:cs="仿宋"/>
          <w:noProof/>
          <w:sz w:val="24"/>
          <w:szCs w:val="24"/>
          <w:lang w:eastAsia="zh-CN"/>
        </w:rPr>
        <w:pict>
          <v:shape id="AutoShape 5" o:spid="_x0000_s1029" type="#_x0000_t98" style="position:absolute;left:0;text-align:left;margin-left:-.3pt;margin-top:.15pt;width:105.75pt;height:3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037EAF" w:rsidRDefault="00037EAF">
                  <w:pPr>
                    <w:jc w:val="center"/>
                    <w:rPr>
                      <w:rFonts w:eastAsia="MS PGothic"/>
                      <w:b/>
                      <w:i/>
                      <w:sz w:val="24"/>
                      <w:szCs w:val="24"/>
                    </w:rPr>
                  </w:pPr>
                  <w:r>
                    <w:rPr>
                      <w:rFonts w:eastAsia="MS PGothic" w:hint="eastAsia"/>
                      <w:b/>
                      <w:i/>
                      <w:sz w:val="24"/>
                      <w:szCs w:val="24"/>
                    </w:rPr>
                    <w:t>重要法規解説</w:t>
                  </w:r>
                </w:p>
              </w:txbxContent>
            </v:textbox>
          </v:shape>
        </w:pict>
      </w:r>
    </w:p>
    <w:p w:rsidR="00FF5ED4" w:rsidRPr="00CC35C4" w:rsidRDefault="00FF5ED4" w:rsidP="006923A2">
      <w:pPr>
        <w:spacing w:line="240" w:lineRule="atLeast"/>
        <w:jc w:val="center"/>
        <w:rPr>
          <w:rFonts w:ascii="仿宋" w:eastAsia="仿宋" w:hAnsi="仿宋" w:cs="仿宋"/>
          <w:sz w:val="24"/>
          <w:szCs w:val="24"/>
        </w:rPr>
      </w:pPr>
    </w:p>
    <w:p w:rsidR="00FF5ED4" w:rsidRPr="00CC35C4" w:rsidRDefault="00FF5ED4" w:rsidP="006923A2">
      <w:pPr>
        <w:spacing w:line="240" w:lineRule="atLeast"/>
        <w:jc w:val="center"/>
        <w:rPr>
          <w:rFonts w:ascii="仿宋" w:eastAsia="仿宋" w:hAnsi="仿宋" w:cs="仿宋"/>
          <w:sz w:val="24"/>
          <w:szCs w:val="24"/>
        </w:rPr>
      </w:pPr>
    </w:p>
    <w:p w:rsidR="00ED3F80" w:rsidRPr="00CC35C4" w:rsidRDefault="00ED3F80" w:rsidP="00596EEF">
      <w:pPr>
        <w:pStyle w:val="aa"/>
        <w:spacing w:before="0" w:beforeAutospacing="0" w:after="0" w:afterAutospacing="0" w:line="240" w:lineRule="atLeast"/>
        <w:jc w:val="center"/>
        <w:rPr>
          <w:rFonts w:ascii="仿宋" w:eastAsia="仿宋" w:hAnsi="仿宋" w:cs="Arial"/>
          <w:b/>
          <w:kern w:val="2"/>
          <w:sz w:val="28"/>
          <w:szCs w:val="28"/>
        </w:rPr>
      </w:pPr>
      <w:r w:rsidRPr="00CC35C4">
        <w:rPr>
          <w:rFonts w:ascii="仿宋" w:eastAsia="仿宋" w:hAnsi="仿宋" w:cs="Arial" w:hint="eastAsia"/>
          <w:b/>
          <w:sz w:val="28"/>
          <w:szCs w:val="28"/>
        </w:rPr>
        <w:t>財政部と国家税務総局の</w:t>
      </w:r>
      <w:r w:rsidR="00596EEF" w:rsidRPr="00CC35C4">
        <w:rPr>
          <w:rStyle w:val="high-light-bg4"/>
          <w:rFonts w:ascii="仿宋" w:eastAsia="仿宋" w:hAnsi="仿宋" w:cs="Arial" w:hint="eastAsia"/>
          <w:b/>
          <w:sz w:val="28"/>
          <w:szCs w:val="28"/>
        </w:rPr>
        <w:t>「</w:t>
      </w:r>
      <w:r w:rsidR="00596EEF" w:rsidRPr="00CC35C4">
        <w:rPr>
          <w:rFonts w:ascii="仿宋" w:eastAsia="仿宋" w:hAnsi="仿宋" w:cs="Arial"/>
          <w:b/>
          <w:kern w:val="2"/>
          <w:sz w:val="28"/>
          <w:szCs w:val="28"/>
        </w:rPr>
        <w:t>非居住者個人</w:t>
      </w:r>
      <w:r w:rsidR="009B3B93" w:rsidRPr="00CC35C4">
        <w:rPr>
          <w:rFonts w:ascii="仿宋" w:eastAsia="仿宋" w:hAnsi="仿宋" w:cs="Arial" w:hint="eastAsia"/>
          <w:b/>
          <w:kern w:val="2"/>
          <w:sz w:val="28"/>
          <w:szCs w:val="28"/>
        </w:rPr>
        <w:t>と</w:t>
      </w:r>
      <w:r w:rsidR="00596EEF" w:rsidRPr="00CC35C4">
        <w:rPr>
          <w:rFonts w:ascii="仿宋" w:eastAsia="仿宋" w:hAnsi="仿宋" w:cs="Arial"/>
          <w:b/>
          <w:kern w:val="2"/>
          <w:sz w:val="28"/>
          <w:szCs w:val="28"/>
        </w:rPr>
        <w:t>住所</w:t>
      </w:r>
      <w:r w:rsidR="009B3B93" w:rsidRPr="00CC35C4">
        <w:rPr>
          <w:rFonts w:ascii="仿宋" w:eastAsia="仿宋" w:hAnsi="仿宋" w:cs="Arial" w:hint="eastAsia"/>
          <w:b/>
          <w:kern w:val="2"/>
          <w:sz w:val="28"/>
          <w:szCs w:val="28"/>
        </w:rPr>
        <w:t>の</w:t>
      </w:r>
      <w:r w:rsidR="00596EEF" w:rsidRPr="00CC35C4">
        <w:rPr>
          <w:rFonts w:ascii="仿宋" w:eastAsia="仿宋" w:hAnsi="仿宋" w:cs="Arial"/>
          <w:b/>
          <w:kern w:val="2"/>
          <w:sz w:val="28"/>
          <w:szCs w:val="28"/>
        </w:rPr>
        <w:t>ない</w:t>
      </w:r>
    </w:p>
    <w:p w:rsidR="00596EEF" w:rsidRPr="00CC35C4" w:rsidRDefault="00596EEF" w:rsidP="00596EEF">
      <w:pPr>
        <w:pStyle w:val="aa"/>
        <w:spacing w:before="0" w:beforeAutospacing="0" w:after="0" w:afterAutospacing="0" w:line="240" w:lineRule="atLeast"/>
        <w:jc w:val="center"/>
        <w:rPr>
          <w:rFonts w:ascii="仿宋" w:eastAsia="仿宋" w:hAnsi="仿宋" w:cs="Arial"/>
          <w:b/>
          <w:kern w:val="2"/>
          <w:sz w:val="28"/>
          <w:szCs w:val="28"/>
        </w:rPr>
      </w:pPr>
      <w:r w:rsidRPr="00CC35C4">
        <w:rPr>
          <w:rFonts w:ascii="仿宋" w:eastAsia="仿宋" w:hAnsi="仿宋" w:cs="Arial"/>
          <w:b/>
          <w:kern w:val="2"/>
          <w:sz w:val="28"/>
          <w:szCs w:val="28"/>
        </w:rPr>
        <w:t>居住者個人</w:t>
      </w:r>
      <w:r w:rsidR="009B3B93" w:rsidRPr="00CC35C4">
        <w:rPr>
          <w:rFonts w:ascii="仿宋" w:eastAsia="仿宋" w:hAnsi="仿宋" w:cs="Arial" w:hint="eastAsia"/>
          <w:b/>
          <w:kern w:val="2"/>
          <w:sz w:val="28"/>
          <w:szCs w:val="28"/>
        </w:rPr>
        <w:t>に関する</w:t>
      </w:r>
      <w:r w:rsidRPr="00CC35C4">
        <w:rPr>
          <w:rFonts w:ascii="仿宋" w:eastAsia="仿宋" w:hAnsi="仿宋" w:cs="Arial"/>
          <w:b/>
          <w:kern w:val="2"/>
          <w:sz w:val="28"/>
          <w:szCs w:val="28"/>
        </w:rPr>
        <w:t>所得税</w:t>
      </w:r>
      <w:r w:rsidRPr="00CC35C4">
        <w:rPr>
          <w:rFonts w:ascii="仿宋" w:eastAsia="仿宋" w:hAnsi="仿宋" w:cs="Arial" w:hint="eastAsia"/>
          <w:b/>
          <w:kern w:val="2"/>
          <w:sz w:val="28"/>
          <w:szCs w:val="28"/>
        </w:rPr>
        <w:t>政策</w:t>
      </w:r>
      <w:r w:rsidRPr="00CC35C4">
        <w:rPr>
          <w:rStyle w:val="high-light-bg4"/>
          <w:rFonts w:ascii="仿宋" w:eastAsia="仿宋" w:hAnsi="仿宋" w:cs="Arial" w:hint="eastAsia"/>
          <w:b/>
          <w:sz w:val="28"/>
          <w:szCs w:val="28"/>
        </w:rPr>
        <w:t>の</w:t>
      </w:r>
      <w:r w:rsidRPr="00CC35C4">
        <w:rPr>
          <w:rFonts w:ascii="仿宋" w:eastAsia="仿宋" w:hAnsi="仿宋" w:cs="Arial"/>
          <w:b/>
          <w:kern w:val="2"/>
          <w:sz w:val="28"/>
          <w:szCs w:val="28"/>
        </w:rPr>
        <w:t>公告</w:t>
      </w:r>
      <w:r w:rsidRPr="00CC35C4">
        <w:rPr>
          <w:rFonts w:ascii="仿宋" w:eastAsia="仿宋" w:hAnsi="仿宋" w:cs="Arial" w:hint="eastAsia"/>
          <w:b/>
          <w:kern w:val="2"/>
          <w:sz w:val="28"/>
          <w:szCs w:val="28"/>
        </w:rPr>
        <w:t>」</w:t>
      </w:r>
    </w:p>
    <w:p w:rsidR="00596EEF" w:rsidRPr="00CC35C4" w:rsidRDefault="00596EEF" w:rsidP="00596EEF">
      <w:pPr>
        <w:pStyle w:val="aa"/>
        <w:spacing w:before="0" w:beforeAutospacing="0" w:after="0" w:afterAutospacing="0" w:line="240" w:lineRule="atLeast"/>
        <w:rPr>
          <w:rFonts w:ascii="仿宋" w:eastAsia="仿宋" w:hAnsi="仿宋" w:cs="Arial"/>
          <w:b/>
          <w:sz w:val="28"/>
          <w:szCs w:val="28"/>
        </w:rPr>
      </w:pPr>
    </w:p>
    <w:p w:rsidR="00596EEF" w:rsidRPr="00CC35C4" w:rsidRDefault="00596EEF" w:rsidP="00B54D39">
      <w:pPr>
        <w:pStyle w:val="aa"/>
        <w:spacing w:before="0" w:beforeAutospacing="0" w:after="0" w:afterAutospacing="0" w:line="240" w:lineRule="atLeast"/>
        <w:ind w:firstLineChars="118" w:firstLine="283"/>
        <w:rPr>
          <w:rStyle w:val="high-light-bg4"/>
          <w:rFonts w:ascii="仿宋" w:eastAsia="仿宋" w:hAnsi="仿宋" w:cs="Arial"/>
        </w:rPr>
      </w:pPr>
      <w:r w:rsidRPr="00CC35C4">
        <w:rPr>
          <w:rFonts w:ascii="仿宋" w:eastAsia="仿宋" w:hAnsi="仿宋" w:cs="Arial"/>
        </w:rPr>
        <w:t>2019年3月17日</w:t>
      </w:r>
      <w:r w:rsidRPr="00CC35C4">
        <w:rPr>
          <w:rFonts w:ascii="仿宋" w:eastAsia="仿宋" w:hAnsi="仿宋" w:cs="Arial" w:hint="eastAsia"/>
        </w:rPr>
        <w:t>、財政部と国家税務総局</w:t>
      </w:r>
      <w:r w:rsidR="009B3B93" w:rsidRPr="00CC35C4">
        <w:rPr>
          <w:rFonts w:ascii="仿宋" w:eastAsia="仿宋" w:hAnsi="仿宋" w:cs="Arial" w:hint="eastAsia"/>
        </w:rPr>
        <w:t>と</w:t>
      </w:r>
      <w:r w:rsidRPr="00CC35C4">
        <w:rPr>
          <w:rFonts w:ascii="仿宋" w:eastAsia="仿宋" w:hAnsi="仿宋" w:cs="Arial" w:hint="eastAsia"/>
        </w:rPr>
        <w:t>の連名で</w:t>
      </w:r>
      <w:r w:rsidRPr="00CC35C4">
        <w:rPr>
          <w:rStyle w:val="high-light-bg4"/>
          <w:rFonts w:ascii="仿宋" w:eastAsia="仿宋" w:hAnsi="仿宋" w:cs="Arial" w:hint="eastAsia"/>
        </w:rPr>
        <w:t>「</w:t>
      </w:r>
      <w:r w:rsidRPr="00CC35C4">
        <w:rPr>
          <w:rFonts w:ascii="仿宋" w:eastAsia="仿宋" w:hAnsi="仿宋" w:cs="Arial"/>
          <w:kern w:val="2"/>
        </w:rPr>
        <w:t>非居住者個人</w:t>
      </w:r>
      <w:r w:rsidR="009B3B93" w:rsidRPr="00CC35C4">
        <w:rPr>
          <w:rFonts w:ascii="仿宋" w:eastAsia="仿宋" w:hAnsi="仿宋" w:cs="Arial" w:hint="eastAsia"/>
          <w:kern w:val="2"/>
        </w:rPr>
        <w:t>と</w:t>
      </w:r>
      <w:r w:rsidRPr="00CC35C4">
        <w:rPr>
          <w:rFonts w:ascii="仿宋" w:eastAsia="仿宋" w:hAnsi="仿宋" w:cs="Arial"/>
          <w:kern w:val="2"/>
        </w:rPr>
        <w:t>住所</w:t>
      </w:r>
      <w:r w:rsidR="009B3B93" w:rsidRPr="00CC35C4">
        <w:rPr>
          <w:rFonts w:ascii="仿宋" w:eastAsia="仿宋" w:hAnsi="仿宋" w:cs="Arial" w:hint="eastAsia"/>
          <w:kern w:val="2"/>
        </w:rPr>
        <w:t>の</w:t>
      </w:r>
      <w:r w:rsidRPr="00CC35C4">
        <w:rPr>
          <w:rFonts w:ascii="仿宋" w:eastAsia="仿宋" w:hAnsi="仿宋" w:cs="Arial"/>
          <w:kern w:val="2"/>
        </w:rPr>
        <w:t>ない居住者</w:t>
      </w:r>
      <w:r w:rsidR="009B3B93" w:rsidRPr="00CC35C4">
        <w:rPr>
          <w:rFonts w:ascii="仿宋" w:eastAsia="仿宋" w:hAnsi="仿宋" w:cs="Arial" w:hint="eastAsia"/>
          <w:kern w:val="2"/>
        </w:rPr>
        <w:t>個人に関する</w:t>
      </w:r>
      <w:r w:rsidRPr="00CC35C4">
        <w:rPr>
          <w:rFonts w:ascii="仿宋" w:eastAsia="仿宋" w:hAnsi="仿宋" w:cs="Arial"/>
          <w:kern w:val="2"/>
        </w:rPr>
        <w:t>所得税</w:t>
      </w:r>
      <w:r w:rsidRPr="00CC35C4">
        <w:rPr>
          <w:rFonts w:ascii="仿宋" w:eastAsia="仿宋" w:hAnsi="仿宋" w:cs="Arial" w:hint="eastAsia"/>
          <w:kern w:val="2"/>
        </w:rPr>
        <w:t>政策</w:t>
      </w:r>
      <w:r w:rsidR="009B3B93" w:rsidRPr="00CC35C4">
        <w:rPr>
          <w:rFonts w:ascii="仿宋" w:eastAsia="仿宋" w:hAnsi="仿宋" w:cs="Arial" w:hint="eastAsia"/>
          <w:kern w:val="2"/>
        </w:rPr>
        <w:t>の</w:t>
      </w:r>
      <w:r w:rsidRPr="00CC35C4">
        <w:rPr>
          <w:rStyle w:val="high-light-bg4"/>
          <w:rFonts w:ascii="仿宋" w:eastAsia="仿宋" w:hAnsi="仿宋" w:cs="Arial" w:hint="eastAsia"/>
        </w:rPr>
        <w:t>公告」（以下、「公告」という）を公布、2019年1月1日より施行する。本稿はその注意すべき要点を取り纏めました。</w:t>
      </w:r>
    </w:p>
    <w:p w:rsidR="009B3B93" w:rsidRPr="00CC35C4" w:rsidRDefault="009B3B93" w:rsidP="00B54D39">
      <w:pPr>
        <w:pStyle w:val="aa"/>
        <w:spacing w:before="0" w:beforeAutospacing="0" w:after="0" w:afterAutospacing="0" w:line="240" w:lineRule="atLeast"/>
        <w:ind w:firstLineChars="118" w:firstLine="283"/>
        <w:rPr>
          <w:rFonts w:ascii="仿宋" w:eastAsia="仿宋" w:hAnsi="仿宋" w:cs="Arial"/>
        </w:rPr>
      </w:pPr>
    </w:p>
    <w:p w:rsidR="00596EEF" w:rsidRPr="00CC35C4" w:rsidRDefault="009B3B93" w:rsidP="00B54D39">
      <w:pPr>
        <w:pStyle w:val="aa"/>
        <w:spacing w:before="0" w:beforeAutospacing="0" w:after="0" w:afterAutospacing="0" w:line="240" w:lineRule="atLeast"/>
        <w:rPr>
          <w:rFonts w:ascii="仿宋" w:eastAsia="仿宋" w:hAnsi="仿宋" w:cs="Arial"/>
        </w:rPr>
      </w:pPr>
      <w:r w:rsidRPr="00CC35C4">
        <w:rPr>
          <w:rFonts w:ascii="仿宋" w:eastAsia="仿宋" w:hAnsi="仿宋" w:cs="Arial" w:hint="eastAsia"/>
        </w:rPr>
        <w:t>１、</w:t>
      </w:r>
      <w:r w:rsidR="00596EEF" w:rsidRPr="00CC35C4">
        <w:rPr>
          <w:rFonts w:ascii="仿宋" w:eastAsia="仿宋" w:hAnsi="仿宋" w:cs="Arial"/>
        </w:rPr>
        <w:t>公告は、住所</w:t>
      </w:r>
      <w:r w:rsidRPr="00CC35C4">
        <w:rPr>
          <w:rFonts w:ascii="仿宋" w:eastAsia="仿宋" w:hAnsi="仿宋" w:cs="Arial" w:hint="eastAsia"/>
        </w:rPr>
        <w:t>の</w:t>
      </w:r>
      <w:r w:rsidR="00596EEF" w:rsidRPr="00CC35C4">
        <w:rPr>
          <w:rFonts w:ascii="仿宋" w:eastAsia="仿宋" w:hAnsi="仿宋" w:cs="Arial"/>
        </w:rPr>
        <w:t>ない</w:t>
      </w:r>
      <w:r w:rsidR="00596EEF" w:rsidRPr="00CC35C4">
        <w:rPr>
          <w:rFonts w:ascii="仿宋" w:eastAsia="仿宋" w:hAnsi="仿宋" w:cs="Arial"/>
          <w:kern w:val="2"/>
        </w:rPr>
        <w:t>居住者</w:t>
      </w:r>
      <w:r w:rsidR="00596EEF" w:rsidRPr="00CC35C4">
        <w:rPr>
          <w:rFonts w:ascii="仿宋" w:eastAsia="仿宋" w:hAnsi="仿宋" w:cs="Arial"/>
        </w:rPr>
        <w:t>個人</w:t>
      </w:r>
      <w:r w:rsidRPr="00CC35C4">
        <w:rPr>
          <w:rFonts w:ascii="仿宋" w:eastAsia="仿宋" w:hAnsi="仿宋" w:cs="Arial" w:hint="eastAsia"/>
        </w:rPr>
        <w:t>の</w:t>
      </w:r>
      <w:r w:rsidR="00596EEF" w:rsidRPr="00CC35C4">
        <w:rPr>
          <w:rFonts w:ascii="仿宋" w:eastAsia="仿宋" w:hAnsi="仿宋" w:cs="Arial"/>
        </w:rPr>
        <w:t>給与</w:t>
      </w:r>
      <w:r w:rsidR="00596EEF" w:rsidRPr="00CC35C4">
        <w:rPr>
          <w:rFonts w:ascii="仿宋" w:eastAsia="仿宋" w:hAnsi="仿宋" w:hint="eastAsia"/>
        </w:rPr>
        <w:t>所得の源泉地判定基準と、「中国国内外（以下、国内外という）勤務日数」の具体的な計算を明確にし、</w:t>
      </w:r>
      <w:r w:rsidR="00082B9C" w:rsidRPr="00CC35C4">
        <w:rPr>
          <w:rFonts w:ascii="仿宋" w:eastAsia="仿宋" w:hAnsi="仿宋" w:cs="Arial"/>
          <w:bCs/>
          <w:kern w:val="2"/>
        </w:rPr>
        <w:t>数ヶ月分賞与とストックオプション所得</w:t>
      </w:r>
      <w:r w:rsidR="00596EEF" w:rsidRPr="00CC35C4">
        <w:rPr>
          <w:rFonts w:ascii="仿宋" w:eastAsia="仿宋" w:hAnsi="仿宋" w:hint="eastAsia"/>
        </w:rPr>
        <w:t>の源泉地判定基準を</w:t>
      </w:r>
      <w:r w:rsidR="002A045B" w:rsidRPr="00CC35C4">
        <w:rPr>
          <w:rFonts w:ascii="仿宋" w:eastAsia="仿宋" w:hAnsi="仿宋" w:hint="eastAsia"/>
        </w:rPr>
        <w:t>統一</w:t>
      </w:r>
      <w:r w:rsidRPr="00CC35C4">
        <w:rPr>
          <w:rFonts w:ascii="仿宋" w:eastAsia="仿宋" w:hAnsi="仿宋" w:hint="eastAsia"/>
        </w:rPr>
        <w:t>し</w:t>
      </w:r>
      <w:r w:rsidR="00596EEF" w:rsidRPr="00CC35C4">
        <w:rPr>
          <w:rFonts w:ascii="仿宋" w:eastAsia="仿宋" w:hAnsi="仿宋" w:hint="eastAsia"/>
        </w:rPr>
        <w:t>、同時に、董事、監査役および高級管理職報酬などの源泉地の判定基準を明確にし、且つ、原稿料所得の判定基準を追加した</w:t>
      </w:r>
      <w:r w:rsidR="00596EEF" w:rsidRPr="00CC35C4">
        <w:rPr>
          <w:rFonts w:ascii="仿宋" w:eastAsia="仿宋" w:hAnsi="仿宋" w:cs="Arial"/>
        </w:rPr>
        <w:t>。</w:t>
      </w:r>
    </w:p>
    <w:p w:rsidR="00596EEF" w:rsidRPr="00CC35C4" w:rsidRDefault="00596EEF" w:rsidP="00B54D39">
      <w:pPr>
        <w:pStyle w:val="aa"/>
        <w:spacing w:before="0" w:beforeAutospacing="0" w:after="0" w:afterAutospacing="0" w:line="240" w:lineRule="atLeast"/>
        <w:rPr>
          <w:rFonts w:ascii="仿宋" w:eastAsia="仿宋" w:hAnsi="仿宋" w:cs="Arial"/>
        </w:rPr>
      </w:pPr>
    </w:p>
    <w:p w:rsidR="00596EEF" w:rsidRPr="00CC35C4" w:rsidRDefault="00596EEF" w:rsidP="00B54D39">
      <w:pPr>
        <w:pStyle w:val="aa"/>
        <w:spacing w:before="0" w:beforeAutospacing="0" w:after="0" w:afterAutospacing="0" w:line="240" w:lineRule="atLeast"/>
        <w:rPr>
          <w:rFonts w:ascii="仿宋" w:eastAsia="仿宋" w:hAnsi="仿宋" w:cs="Arial"/>
        </w:rPr>
      </w:pPr>
      <w:r w:rsidRPr="00CC35C4">
        <w:rPr>
          <w:rStyle w:val="high-light-bg4"/>
          <w:rFonts w:ascii="仿宋" w:eastAsia="仿宋" w:hAnsi="仿宋" w:cs="Arial"/>
        </w:rPr>
        <w:t>2、住所</w:t>
      </w:r>
      <w:r w:rsidR="009B3B93" w:rsidRPr="00CC35C4">
        <w:rPr>
          <w:rStyle w:val="high-light-bg4"/>
          <w:rFonts w:ascii="仿宋" w:eastAsia="仿宋" w:hAnsi="仿宋" w:cs="Arial" w:hint="eastAsia"/>
        </w:rPr>
        <w:t>の</w:t>
      </w:r>
      <w:r w:rsidRPr="00CC35C4">
        <w:rPr>
          <w:rStyle w:val="high-light-bg4"/>
          <w:rFonts w:ascii="仿宋" w:eastAsia="仿宋" w:hAnsi="仿宋" w:cs="Arial"/>
        </w:rPr>
        <w:t>ない</w:t>
      </w:r>
      <w:r w:rsidRPr="00CC35C4">
        <w:rPr>
          <w:rFonts w:ascii="仿宋" w:eastAsia="仿宋" w:hAnsi="仿宋" w:cs="Arial"/>
          <w:kern w:val="2"/>
        </w:rPr>
        <w:t>居住者</w:t>
      </w:r>
      <w:r w:rsidRPr="00CC35C4">
        <w:rPr>
          <w:rStyle w:val="high-light-bg4"/>
          <w:rFonts w:ascii="仿宋" w:eastAsia="仿宋" w:hAnsi="仿宋" w:cs="Arial"/>
        </w:rPr>
        <w:t>個人</w:t>
      </w:r>
      <w:r w:rsidR="009B3B93" w:rsidRPr="00CC35C4">
        <w:rPr>
          <w:rStyle w:val="high-light-bg4"/>
          <w:rFonts w:ascii="仿宋" w:eastAsia="仿宋" w:hAnsi="仿宋" w:cs="Arial" w:hint="eastAsia"/>
        </w:rPr>
        <w:t>の</w:t>
      </w:r>
      <w:r w:rsidRPr="00CC35C4">
        <w:rPr>
          <w:rStyle w:val="high-light-bg4"/>
          <w:rFonts w:ascii="仿宋" w:eastAsia="仿宋" w:hAnsi="仿宋" w:cs="Arial"/>
        </w:rPr>
        <w:t>給与</w:t>
      </w:r>
      <w:r w:rsidRPr="00CC35C4">
        <w:rPr>
          <w:rStyle w:val="high-light-bg4"/>
          <w:rFonts w:ascii="仿宋" w:eastAsia="仿宋" w:hAnsi="仿宋" w:hint="eastAsia"/>
        </w:rPr>
        <w:t>所得税の課税計算方法は従来の</w:t>
      </w:r>
      <w:r w:rsidRPr="00CC35C4">
        <w:rPr>
          <w:rFonts w:ascii="仿宋" w:eastAsia="仿宋" w:hAnsi="仿宋" w:cs="Arial"/>
        </w:rPr>
        <w:t>「</w:t>
      </w:r>
      <w:r w:rsidRPr="00CC35C4">
        <w:rPr>
          <w:rFonts w:ascii="仿宋" w:eastAsia="仿宋" w:hAnsi="仿宋" w:cs="Arial" w:hint="eastAsia"/>
        </w:rPr>
        <w:t>国内外</w:t>
      </w:r>
      <w:r w:rsidRPr="00CC35C4">
        <w:rPr>
          <w:rFonts w:ascii="仿宋" w:eastAsia="仿宋" w:hAnsi="仿宋" w:cs="Arial"/>
        </w:rPr>
        <w:t>所得</w:t>
      </w:r>
      <w:r w:rsidRPr="00CC35C4">
        <w:rPr>
          <w:rFonts w:ascii="仿宋" w:eastAsia="仿宋" w:hAnsi="仿宋" w:cs="Arial" w:hint="eastAsia"/>
        </w:rPr>
        <w:t>を合算し</w:t>
      </w:r>
      <w:r w:rsidRPr="00CC35C4">
        <w:rPr>
          <w:rFonts w:ascii="仿宋" w:eastAsia="仿宋" w:hAnsi="仿宋" w:cs="Arial"/>
        </w:rPr>
        <w:t>税額</w:t>
      </w:r>
      <w:r w:rsidRPr="00CC35C4">
        <w:rPr>
          <w:rFonts w:ascii="仿宋" w:eastAsia="仿宋" w:hAnsi="仿宋" w:cs="Arial" w:hint="eastAsia"/>
        </w:rPr>
        <w:t>を</w:t>
      </w:r>
      <w:r w:rsidRPr="00CC35C4">
        <w:rPr>
          <w:rFonts w:ascii="仿宋" w:eastAsia="仿宋" w:hAnsi="仿宋" w:cs="Arial"/>
        </w:rPr>
        <w:t>計算</w:t>
      </w:r>
      <w:r w:rsidRPr="00CC35C4">
        <w:rPr>
          <w:rFonts w:ascii="仿宋" w:eastAsia="仿宋" w:hAnsi="仿宋" w:cs="Arial" w:hint="eastAsia"/>
        </w:rPr>
        <w:t>した後、</w:t>
      </w:r>
      <w:r w:rsidR="008E07F6" w:rsidRPr="00CC35C4">
        <w:rPr>
          <w:rFonts w:ascii="仿宋" w:eastAsia="仿宋" w:hAnsi="仿宋" w:cs="Arial" w:hint="eastAsia"/>
        </w:rPr>
        <w:t>比率</w:t>
      </w:r>
      <w:r w:rsidRPr="00CC35C4">
        <w:rPr>
          <w:rFonts w:ascii="仿宋" w:eastAsia="仿宋" w:hAnsi="仿宋" w:cs="Arial"/>
        </w:rPr>
        <w:t>によって国内税額</w:t>
      </w:r>
      <w:r w:rsidRPr="00CC35C4">
        <w:rPr>
          <w:rFonts w:ascii="仿宋" w:eastAsia="仿宋" w:hAnsi="仿宋" w:cs="Arial" w:hint="eastAsia"/>
        </w:rPr>
        <w:t>を区分する</w:t>
      </w:r>
      <w:r w:rsidRPr="00CC35C4">
        <w:rPr>
          <w:rFonts w:ascii="仿宋" w:eastAsia="仿宋" w:hAnsi="仿宋" w:cs="Arial"/>
        </w:rPr>
        <w:t>」から「</w:t>
      </w:r>
      <w:r w:rsidR="008E07F6" w:rsidRPr="00CC35C4">
        <w:rPr>
          <w:rFonts w:ascii="仿宋" w:eastAsia="仿宋" w:hAnsi="仿宋" w:cs="Arial" w:hint="eastAsia"/>
        </w:rPr>
        <w:t>比率</w:t>
      </w:r>
      <w:r w:rsidRPr="00CC35C4">
        <w:rPr>
          <w:rFonts w:ascii="仿宋" w:eastAsia="仿宋" w:hAnsi="仿宋" w:cs="Arial"/>
        </w:rPr>
        <w:t>によって</w:t>
      </w:r>
      <w:r w:rsidRPr="00CC35C4">
        <w:rPr>
          <w:rFonts w:ascii="仿宋" w:eastAsia="仿宋" w:hAnsi="仿宋" w:cs="Arial" w:hint="eastAsia"/>
        </w:rPr>
        <w:t>国内</w:t>
      </w:r>
      <w:r w:rsidRPr="00CC35C4">
        <w:rPr>
          <w:rFonts w:ascii="仿宋" w:eastAsia="仿宋" w:hAnsi="仿宋" w:cs="Arial"/>
        </w:rPr>
        <w:t>外所得を区分し</w:t>
      </w:r>
      <w:r w:rsidRPr="00CC35C4">
        <w:rPr>
          <w:rFonts w:ascii="仿宋" w:eastAsia="仿宋" w:hAnsi="仿宋" w:cs="Arial" w:hint="eastAsia"/>
        </w:rPr>
        <w:t>た後</w:t>
      </w:r>
      <w:r w:rsidRPr="00CC35C4">
        <w:rPr>
          <w:rFonts w:ascii="仿宋" w:eastAsia="仿宋" w:hAnsi="仿宋" w:cs="Arial"/>
        </w:rPr>
        <w:t>、国内所得に税額</w:t>
      </w:r>
      <w:r w:rsidRPr="00CC35C4">
        <w:rPr>
          <w:rFonts w:ascii="仿宋" w:eastAsia="仿宋" w:hAnsi="仿宋" w:cs="Arial" w:hint="eastAsia"/>
        </w:rPr>
        <w:t>を</w:t>
      </w:r>
      <w:r w:rsidRPr="00CC35C4">
        <w:rPr>
          <w:rFonts w:ascii="仿宋" w:eastAsia="仿宋" w:hAnsi="仿宋" w:cs="Arial"/>
        </w:rPr>
        <w:t>計算</w:t>
      </w:r>
      <w:r w:rsidRPr="00CC35C4">
        <w:rPr>
          <w:rFonts w:ascii="仿宋" w:eastAsia="仿宋" w:hAnsi="仿宋" w:cs="Arial" w:hint="eastAsia"/>
        </w:rPr>
        <w:t>する</w:t>
      </w:r>
      <w:r w:rsidRPr="00CC35C4">
        <w:rPr>
          <w:rFonts w:ascii="仿宋" w:eastAsia="仿宋" w:hAnsi="仿宋" w:cs="Arial"/>
        </w:rPr>
        <w:t>」に変更し</w:t>
      </w:r>
      <w:r w:rsidRPr="00CC35C4">
        <w:rPr>
          <w:rFonts w:ascii="仿宋" w:eastAsia="仿宋" w:hAnsi="仿宋" w:cs="Arial" w:hint="eastAsia"/>
        </w:rPr>
        <w:t>、これによって</w:t>
      </w:r>
      <w:r w:rsidRPr="00CC35C4">
        <w:rPr>
          <w:rFonts w:ascii="仿宋" w:eastAsia="仿宋" w:hAnsi="仿宋" w:cs="Arial"/>
        </w:rPr>
        <w:t>、住所のない</w:t>
      </w:r>
      <w:r w:rsidRPr="00CC35C4">
        <w:rPr>
          <w:rFonts w:ascii="仿宋" w:eastAsia="仿宋" w:hAnsi="仿宋" w:cs="Arial"/>
          <w:kern w:val="2"/>
        </w:rPr>
        <w:t>居住者</w:t>
      </w:r>
      <w:r w:rsidRPr="00CC35C4">
        <w:rPr>
          <w:rFonts w:ascii="仿宋" w:eastAsia="仿宋" w:hAnsi="仿宋" w:cs="Arial"/>
        </w:rPr>
        <w:t>個人、特に</w:t>
      </w:r>
      <w:r w:rsidRPr="00CC35C4">
        <w:rPr>
          <w:rFonts w:ascii="仿宋" w:eastAsia="仿宋" w:hAnsi="仿宋" w:cs="Arial" w:hint="eastAsia"/>
        </w:rPr>
        <w:t>高</w:t>
      </w:r>
      <w:r w:rsidRPr="00CC35C4">
        <w:rPr>
          <w:rFonts w:ascii="仿宋" w:eastAsia="仿宋" w:hAnsi="仿宋" w:cs="Arial"/>
        </w:rPr>
        <w:t>収入個人</w:t>
      </w:r>
      <w:r w:rsidRPr="00CC35C4">
        <w:rPr>
          <w:rFonts w:ascii="仿宋" w:eastAsia="仿宋" w:hAnsi="仿宋" w:cs="Arial" w:hint="eastAsia"/>
        </w:rPr>
        <w:t>に適用する超過</w:t>
      </w:r>
      <w:r w:rsidRPr="00CC35C4">
        <w:rPr>
          <w:rFonts w:ascii="仿宋" w:eastAsia="仿宋" w:hAnsi="仿宋" w:cs="Arial"/>
        </w:rPr>
        <w:t>累進税率</w:t>
      </w:r>
      <w:r w:rsidR="008E07F6" w:rsidRPr="00CC35C4">
        <w:rPr>
          <w:rFonts w:ascii="仿宋" w:eastAsia="仿宋" w:hAnsi="仿宋" w:cs="Arial" w:hint="eastAsia"/>
        </w:rPr>
        <w:t>は一定程度低減される</w:t>
      </w:r>
      <w:r w:rsidRPr="00CC35C4">
        <w:rPr>
          <w:rFonts w:ascii="仿宋" w:eastAsia="仿宋" w:hAnsi="仿宋" w:cs="Arial" w:hint="eastAsia"/>
        </w:rPr>
        <w:t>。</w:t>
      </w:r>
    </w:p>
    <w:p w:rsidR="00596EEF" w:rsidRPr="00CC35C4" w:rsidRDefault="00596EEF" w:rsidP="00B54D39">
      <w:pPr>
        <w:pStyle w:val="aa"/>
        <w:spacing w:before="0" w:beforeAutospacing="0" w:after="0" w:afterAutospacing="0" w:line="240" w:lineRule="atLeast"/>
        <w:rPr>
          <w:rFonts w:ascii="仿宋" w:eastAsia="仿宋" w:hAnsi="仿宋" w:cs="Arial"/>
        </w:rPr>
      </w:pPr>
    </w:p>
    <w:p w:rsidR="008E07F6" w:rsidRPr="00CC35C4" w:rsidRDefault="00596EEF" w:rsidP="00B54D39">
      <w:pPr>
        <w:pStyle w:val="aa"/>
        <w:spacing w:before="0" w:beforeAutospacing="0" w:after="0" w:afterAutospacing="0" w:line="240" w:lineRule="atLeast"/>
        <w:rPr>
          <w:rFonts w:ascii="仿宋" w:eastAsia="仿宋" w:hAnsi="仿宋" w:cs="Arial"/>
        </w:rPr>
      </w:pPr>
      <w:r w:rsidRPr="00CC35C4">
        <w:rPr>
          <w:rStyle w:val="high-light-bg4"/>
          <w:rFonts w:ascii="仿宋" w:eastAsia="仿宋" w:hAnsi="仿宋" w:cs="Arial"/>
        </w:rPr>
        <w:t>3、</w:t>
      </w:r>
      <w:r w:rsidRPr="00CC35C4">
        <w:rPr>
          <w:rFonts w:ascii="仿宋" w:eastAsia="仿宋" w:hAnsi="仿宋" w:cs="Arial"/>
        </w:rPr>
        <w:t>公告</w:t>
      </w:r>
      <w:r w:rsidRPr="00CC35C4">
        <w:rPr>
          <w:rFonts w:ascii="仿宋" w:eastAsia="仿宋" w:hAnsi="仿宋" w:cs="Arial" w:hint="eastAsia"/>
        </w:rPr>
        <w:t>は、</w:t>
      </w:r>
      <w:r w:rsidR="00082B9C" w:rsidRPr="00CC35C4">
        <w:rPr>
          <w:rFonts w:ascii="仿宋" w:eastAsia="仿宋" w:hAnsi="仿宋" w:cs="Arial"/>
          <w:bCs/>
          <w:kern w:val="2"/>
        </w:rPr>
        <w:t>数ヶ月分賞与とストックオプション所得</w:t>
      </w:r>
      <w:r w:rsidRPr="00CC35C4">
        <w:rPr>
          <w:rFonts w:ascii="仿宋" w:eastAsia="仿宋" w:hAnsi="仿宋" w:cs="Arial"/>
        </w:rPr>
        <w:t>の源泉地規則は国内</w:t>
      </w:r>
      <w:r w:rsidRPr="00CC35C4">
        <w:rPr>
          <w:rFonts w:ascii="仿宋" w:eastAsia="仿宋" w:hAnsi="仿宋" w:cs="Arial" w:hint="eastAsia"/>
        </w:rPr>
        <w:t>外に属する</w:t>
      </w:r>
      <w:r w:rsidRPr="00CC35C4">
        <w:rPr>
          <w:rFonts w:ascii="仿宋" w:eastAsia="仿宋" w:hAnsi="仿宋" w:cs="Arial"/>
        </w:rPr>
        <w:t>勤務日数に</w:t>
      </w:r>
      <w:r w:rsidRPr="00CC35C4">
        <w:rPr>
          <w:rFonts w:ascii="仿宋" w:eastAsia="仿宋" w:hAnsi="仿宋" w:cs="Arial" w:hint="eastAsia"/>
        </w:rPr>
        <w:t>応じて、国内外</w:t>
      </w:r>
      <w:r w:rsidRPr="00CC35C4">
        <w:rPr>
          <w:rFonts w:ascii="仿宋" w:eastAsia="仿宋" w:hAnsi="仿宋" w:cs="Arial"/>
        </w:rPr>
        <w:t>所得</w:t>
      </w:r>
      <w:r w:rsidRPr="00CC35C4">
        <w:rPr>
          <w:rFonts w:ascii="仿宋" w:eastAsia="仿宋" w:hAnsi="仿宋" w:cs="Arial" w:hint="eastAsia"/>
        </w:rPr>
        <w:t>の区分けを明確にし</w:t>
      </w:r>
      <w:r w:rsidRPr="00CC35C4">
        <w:rPr>
          <w:rFonts w:ascii="仿宋" w:eastAsia="仿宋" w:hAnsi="仿宋" w:cs="Arial"/>
        </w:rPr>
        <w:t>、従来の規則に比べて国内所得の</w:t>
      </w:r>
      <w:r w:rsidR="008E07F6" w:rsidRPr="00CC35C4">
        <w:rPr>
          <w:rFonts w:ascii="仿宋" w:eastAsia="仿宋" w:hAnsi="仿宋" w:cs="Arial" w:hint="eastAsia"/>
        </w:rPr>
        <w:t>比率</w:t>
      </w:r>
      <w:r w:rsidRPr="00CC35C4">
        <w:rPr>
          <w:rFonts w:ascii="仿宋" w:eastAsia="仿宋" w:hAnsi="仿宋" w:cs="Arial"/>
        </w:rPr>
        <w:t>を</w:t>
      </w:r>
      <w:r w:rsidRPr="00CC35C4">
        <w:rPr>
          <w:rFonts w:ascii="仿宋" w:eastAsia="仿宋" w:hAnsi="仿宋" w:cs="Arial" w:hint="eastAsia"/>
        </w:rPr>
        <w:t>引下げ</w:t>
      </w:r>
      <w:r w:rsidRPr="00CC35C4">
        <w:rPr>
          <w:rFonts w:ascii="仿宋" w:eastAsia="仿宋" w:hAnsi="仿宋" w:cs="Arial"/>
        </w:rPr>
        <w:t>、</w:t>
      </w:r>
      <w:r w:rsidRPr="00CC35C4">
        <w:rPr>
          <w:rFonts w:ascii="仿宋" w:eastAsia="仿宋" w:hAnsi="仿宋" w:cs="Arial" w:hint="eastAsia"/>
        </w:rPr>
        <w:t>且つ、</w:t>
      </w:r>
      <w:r w:rsidRPr="00CC35C4">
        <w:rPr>
          <w:rFonts w:ascii="仿宋" w:eastAsia="仿宋" w:hAnsi="仿宋" w:cs="Arial"/>
        </w:rPr>
        <w:t>非居住者個人が</w:t>
      </w:r>
      <w:r w:rsidRPr="00CC35C4">
        <w:rPr>
          <w:rFonts w:ascii="仿宋" w:eastAsia="仿宋" w:hAnsi="仿宋" w:cs="Arial" w:hint="eastAsia"/>
        </w:rPr>
        <w:t>取得する</w:t>
      </w:r>
      <w:r w:rsidR="002D2CE2" w:rsidRPr="00CC35C4">
        <w:rPr>
          <w:rFonts w:ascii="仿宋" w:eastAsia="仿宋" w:hAnsi="仿宋" w:cs="Arial"/>
          <w:bCs/>
          <w:kern w:val="2"/>
        </w:rPr>
        <w:t>数ヶ月分賞与とストックオプション所得</w:t>
      </w:r>
      <w:r w:rsidRPr="00CC35C4">
        <w:rPr>
          <w:rFonts w:ascii="仿宋" w:eastAsia="仿宋" w:hAnsi="仿宋" w:cs="Arial"/>
        </w:rPr>
        <w:t>は、</w:t>
      </w:r>
      <w:r w:rsidR="008E07F6" w:rsidRPr="00CC35C4">
        <w:rPr>
          <w:rFonts w:ascii="仿宋" w:eastAsia="仿宋" w:hAnsi="仿宋" w:cs="Arial"/>
        </w:rPr>
        <w:t>当月の課税所得額を単独で計算し、6ヶ月毎に税金を計算</w:t>
      </w:r>
      <w:r w:rsidR="008E07F6" w:rsidRPr="00CC35C4">
        <w:rPr>
          <w:rFonts w:ascii="仿宋" w:eastAsia="仿宋" w:hAnsi="仿宋" w:cs="Arial" w:hint="eastAsia"/>
        </w:rPr>
        <w:t>することが許可される一方、費用の控除が認められない。</w:t>
      </w:r>
    </w:p>
    <w:p w:rsidR="008E07F6" w:rsidRPr="00CC35C4" w:rsidRDefault="008E07F6" w:rsidP="00B54D39">
      <w:pPr>
        <w:pStyle w:val="aa"/>
        <w:spacing w:before="0" w:beforeAutospacing="0" w:after="0" w:afterAutospacing="0" w:line="240" w:lineRule="atLeast"/>
        <w:rPr>
          <w:rStyle w:val="high-light-bg4"/>
          <w:rFonts w:ascii="仿宋" w:eastAsia="仿宋" w:hAnsi="仿宋" w:cs="Arial" w:hint="eastAsia"/>
        </w:rPr>
      </w:pPr>
    </w:p>
    <w:p w:rsidR="00596EEF" w:rsidRPr="00CC35C4" w:rsidRDefault="00596EEF" w:rsidP="00B54D39">
      <w:pPr>
        <w:pStyle w:val="aa"/>
        <w:spacing w:before="0" w:beforeAutospacing="0" w:after="0" w:afterAutospacing="0" w:line="240" w:lineRule="atLeast"/>
        <w:rPr>
          <w:rFonts w:ascii="仿宋" w:eastAsia="仿宋" w:hAnsi="仿宋" w:cs="Arial"/>
        </w:rPr>
      </w:pPr>
      <w:r w:rsidRPr="00CC35C4">
        <w:rPr>
          <w:rStyle w:val="high-light-bg4"/>
          <w:rFonts w:ascii="仿宋" w:eastAsia="仿宋" w:hAnsi="仿宋" w:cs="Arial"/>
        </w:rPr>
        <w:t>4、</w:t>
      </w:r>
      <w:r w:rsidRPr="00CC35C4">
        <w:rPr>
          <w:rFonts w:ascii="仿宋" w:eastAsia="仿宋" w:hAnsi="仿宋" w:cs="Arial"/>
        </w:rPr>
        <w:t>公告は、総合所得に</w:t>
      </w:r>
      <w:r w:rsidRPr="00CC35C4">
        <w:rPr>
          <w:rFonts w:ascii="仿宋" w:eastAsia="仿宋" w:hAnsi="仿宋" w:cs="Arial" w:hint="eastAsia"/>
        </w:rPr>
        <w:t>対して</w:t>
      </w:r>
      <w:r w:rsidRPr="00CC35C4">
        <w:rPr>
          <w:rFonts w:ascii="仿宋" w:eastAsia="仿宋" w:hAnsi="仿宋" w:cs="Arial"/>
        </w:rPr>
        <w:t>、「年ごとに税金を計算し、</w:t>
      </w:r>
      <w:r w:rsidRPr="00CC35C4">
        <w:rPr>
          <w:rFonts w:ascii="仿宋" w:eastAsia="仿宋" w:hAnsi="仿宋" w:cs="Arial" w:hint="eastAsia"/>
        </w:rPr>
        <w:t>総括計算納税、過納を</w:t>
      </w:r>
      <w:r w:rsidRPr="00CC35C4">
        <w:rPr>
          <w:rFonts w:ascii="仿宋" w:eastAsia="仿宋" w:hAnsi="仿宋" w:cs="Arial"/>
        </w:rPr>
        <w:t>払い戻</w:t>
      </w:r>
      <w:r w:rsidRPr="00CC35C4">
        <w:rPr>
          <w:rFonts w:ascii="仿宋" w:eastAsia="仿宋" w:hAnsi="仿宋" w:cs="Arial" w:hint="eastAsia"/>
        </w:rPr>
        <w:t>し、</w:t>
      </w:r>
      <w:r w:rsidRPr="00CC35C4">
        <w:rPr>
          <w:rFonts w:ascii="仿宋" w:eastAsia="仿宋" w:hAnsi="仿宋" w:cs="Arial"/>
        </w:rPr>
        <w:t>不足分を補う」という</w:t>
      </w:r>
      <w:r w:rsidRPr="00CC35C4">
        <w:rPr>
          <w:rFonts w:ascii="仿宋" w:eastAsia="仿宋" w:hAnsi="仿宋" w:cs="Arial" w:hint="eastAsia"/>
        </w:rPr>
        <w:t>2019年からの個人所得税法の改正により</w:t>
      </w:r>
      <w:r w:rsidRPr="00CC35C4">
        <w:rPr>
          <w:rFonts w:ascii="仿宋" w:eastAsia="仿宋" w:hAnsi="仿宋" w:cs="Arial"/>
        </w:rPr>
        <w:t>、住所</w:t>
      </w:r>
      <w:r w:rsidR="00ED3F80" w:rsidRPr="00CC35C4">
        <w:rPr>
          <w:rFonts w:ascii="仿宋" w:eastAsia="仿宋" w:hAnsi="仿宋" w:cs="Arial" w:hint="eastAsia"/>
        </w:rPr>
        <w:t>の</w:t>
      </w:r>
      <w:r w:rsidRPr="00CC35C4">
        <w:rPr>
          <w:rFonts w:ascii="仿宋" w:eastAsia="仿宋" w:hAnsi="仿宋" w:cs="Arial"/>
        </w:rPr>
        <w:t>ない</w:t>
      </w:r>
      <w:r w:rsidRPr="00CC35C4">
        <w:rPr>
          <w:rFonts w:ascii="仿宋" w:eastAsia="仿宋" w:hAnsi="仿宋" w:cs="Arial"/>
          <w:kern w:val="2"/>
        </w:rPr>
        <w:t>居住者</w:t>
      </w:r>
      <w:r w:rsidRPr="00CC35C4">
        <w:rPr>
          <w:rFonts w:ascii="仿宋" w:eastAsia="仿宋" w:hAnsi="仿宋" w:cs="Arial"/>
        </w:rPr>
        <w:t>個人</w:t>
      </w:r>
      <w:r w:rsidRPr="00CC35C4">
        <w:rPr>
          <w:rFonts w:ascii="仿宋" w:eastAsia="仿宋" w:hAnsi="仿宋" w:cs="Arial" w:hint="eastAsia"/>
        </w:rPr>
        <w:t>に対する総括計算納税の関連</w:t>
      </w:r>
      <w:r w:rsidRPr="00CC35C4">
        <w:rPr>
          <w:rFonts w:ascii="仿宋" w:eastAsia="仿宋" w:hAnsi="仿宋" w:cs="Arial"/>
        </w:rPr>
        <w:t>規定を明確にした。</w:t>
      </w:r>
    </w:p>
    <w:p w:rsidR="00596EEF" w:rsidRPr="00CC35C4" w:rsidRDefault="00596EEF" w:rsidP="00B54D39">
      <w:pPr>
        <w:pStyle w:val="aa"/>
        <w:spacing w:before="0" w:beforeAutospacing="0" w:after="0" w:afterAutospacing="0" w:line="240" w:lineRule="atLeast"/>
        <w:rPr>
          <w:rFonts w:ascii="仿宋" w:eastAsia="仿宋" w:hAnsi="仿宋" w:cs="Arial"/>
        </w:rPr>
      </w:pPr>
    </w:p>
    <w:p w:rsidR="00596EEF" w:rsidRPr="00CC35C4" w:rsidRDefault="00596EEF" w:rsidP="00B54D39">
      <w:pPr>
        <w:pStyle w:val="aa"/>
        <w:spacing w:before="0" w:beforeAutospacing="0" w:after="0" w:afterAutospacing="0" w:line="240" w:lineRule="atLeast"/>
        <w:rPr>
          <w:rStyle w:val="high-light-bg4"/>
          <w:rFonts w:ascii="仿宋" w:eastAsia="仿宋" w:hAnsi="仿宋" w:cs="Arial"/>
        </w:rPr>
      </w:pPr>
      <w:r w:rsidRPr="00CC35C4">
        <w:rPr>
          <w:rFonts w:ascii="仿宋" w:eastAsia="仿宋" w:hAnsi="仿宋" w:cs="Arial"/>
        </w:rPr>
        <w:lastRenderedPageBreak/>
        <w:t>5、</w:t>
      </w:r>
      <w:r w:rsidRPr="00CC35C4">
        <w:rPr>
          <w:rStyle w:val="high-light-bg4"/>
          <w:rFonts w:ascii="仿宋" w:eastAsia="仿宋" w:hAnsi="仿宋" w:cs="Arial"/>
        </w:rPr>
        <w:t>公告は、住所</w:t>
      </w:r>
      <w:r w:rsidR="00ED3F80" w:rsidRPr="00CC35C4">
        <w:rPr>
          <w:rStyle w:val="high-light-bg4"/>
          <w:rFonts w:ascii="仿宋" w:eastAsia="仿宋" w:hAnsi="仿宋" w:cs="Arial" w:hint="eastAsia"/>
        </w:rPr>
        <w:t>の</w:t>
      </w:r>
      <w:r w:rsidRPr="00CC35C4">
        <w:rPr>
          <w:rStyle w:val="high-light-bg4"/>
          <w:rFonts w:ascii="仿宋" w:eastAsia="仿宋" w:hAnsi="仿宋" w:cs="Arial"/>
        </w:rPr>
        <w:t>ない</w:t>
      </w:r>
      <w:r w:rsidRPr="00CC35C4">
        <w:rPr>
          <w:rFonts w:ascii="仿宋" w:eastAsia="仿宋" w:hAnsi="仿宋" w:cs="Arial"/>
          <w:kern w:val="2"/>
        </w:rPr>
        <w:t>居住者</w:t>
      </w:r>
      <w:r w:rsidRPr="00CC35C4">
        <w:rPr>
          <w:rStyle w:val="high-light-bg4"/>
          <w:rFonts w:ascii="仿宋" w:eastAsia="仿宋" w:hAnsi="仿宋" w:cs="Arial"/>
        </w:rPr>
        <w:t>個人が取得</w:t>
      </w:r>
      <w:r w:rsidRPr="00CC35C4">
        <w:rPr>
          <w:rStyle w:val="high-light-bg4"/>
          <w:rFonts w:ascii="仿宋" w:eastAsia="仿宋" w:hAnsi="仿宋" w:cs="Arial" w:hint="eastAsia"/>
        </w:rPr>
        <w:t>する</w:t>
      </w:r>
      <w:r w:rsidRPr="00CC35C4">
        <w:rPr>
          <w:rStyle w:val="high-light-bg4"/>
          <w:rFonts w:ascii="仿宋" w:eastAsia="仿宋" w:hAnsi="仿宋" w:cs="Arial"/>
        </w:rPr>
        <w:t>給与、労務報酬、原稿料と特許権使用料または技術サービス料</w:t>
      </w:r>
      <w:r w:rsidRPr="00CC35C4">
        <w:rPr>
          <w:rStyle w:val="high-light-bg4"/>
          <w:rFonts w:ascii="仿宋" w:eastAsia="仿宋" w:hAnsi="仿宋" w:cs="Arial" w:hint="eastAsia"/>
        </w:rPr>
        <w:t>に</w:t>
      </w:r>
      <w:r w:rsidRPr="00CC35C4">
        <w:rPr>
          <w:rStyle w:val="high-light-bg4"/>
          <w:rFonts w:ascii="仿宋" w:eastAsia="仿宋" w:hAnsi="仿宋" w:cs="Arial"/>
        </w:rPr>
        <w:t>、</w:t>
      </w:r>
      <w:r w:rsidRPr="00CC35C4">
        <w:rPr>
          <w:rStyle w:val="high-light-bg4"/>
          <w:rFonts w:ascii="仿宋" w:eastAsia="仿宋" w:hAnsi="仿宋" w:cs="Arial" w:hint="eastAsia"/>
        </w:rPr>
        <w:t>租税条約における被雇用</w:t>
      </w:r>
      <w:r w:rsidRPr="00CC35C4">
        <w:rPr>
          <w:rStyle w:val="high-light-bg4"/>
          <w:rFonts w:ascii="仿宋" w:eastAsia="仿宋" w:hAnsi="仿宋" w:cs="Arial"/>
        </w:rPr>
        <w:t>所得、独立個人労務または営業利益、</w:t>
      </w:r>
      <w:r w:rsidRPr="00CC35C4">
        <w:rPr>
          <w:rStyle w:val="high-light-bg4"/>
          <w:rFonts w:ascii="仿宋" w:eastAsia="仿宋" w:hAnsi="仿宋" w:cs="Arial" w:hint="eastAsia"/>
        </w:rPr>
        <w:t>董事</w:t>
      </w:r>
      <w:r w:rsidRPr="00CC35C4">
        <w:rPr>
          <w:rFonts w:ascii="仿宋" w:eastAsia="仿宋" w:hAnsi="仿宋" w:hint="eastAsia"/>
        </w:rPr>
        <w:t>報酬</w:t>
      </w:r>
      <w:r w:rsidRPr="00CC35C4">
        <w:rPr>
          <w:rStyle w:val="high-light-bg4"/>
          <w:rFonts w:ascii="仿宋" w:eastAsia="仿宋" w:hAnsi="仿宋" w:cs="Arial"/>
        </w:rPr>
        <w:t>、特許権使用料または技術サービス料などの条項</w:t>
      </w:r>
      <w:r w:rsidRPr="00CC35C4">
        <w:rPr>
          <w:rStyle w:val="high-light-bg4"/>
          <w:rFonts w:ascii="仿宋" w:eastAsia="仿宋" w:hAnsi="仿宋" w:cs="Arial" w:hint="eastAsia"/>
        </w:rPr>
        <w:t>を</w:t>
      </w:r>
      <w:r w:rsidRPr="00CC35C4">
        <w:rPr>
          <w:rStyle w:val="high-light-bg4"/>
          <w:rFonts w:ascii="仿宋" w:eastAsia="仿宋" w:hAnsi="仿宋" w:cs="Arial"/>
        </w:rPr>
        <w:t>適用</w:t>
      </w:r>
      <w:r w:rsidRPr="00CC35C4">
        <w:rPr>
          <w:rStyle w:val="high-light-bg4"/>
          <w:rFonts w:ascii="仿宋" w:eastAsia="仿宋" w:hAnsi="仿宋" w:cs="Arial" w:hint="eastAsia"/>
        </w:rPr>
        <w:t>できることを明確にした</w:t>
      </w:r>
      <w:r w:rsidRPr="00CC35C4">
        <w:rPr>
          <w:rStyle w:val="high-light-bg4"/>
          <w:rFonts w:ascii="仿宋" w:eastAsia="仿宋" w:hAnsi="仿宋" w:cs="Arial"/>
        </w:rPr>
        <w:t>。</w:t>
      </w:r>
    </w:p>
    <w:p w:rsidR="00596EEF" w:rsidRPr="00CC35C4" w:rsidRDefault="00596EEF" w:rsidP="00B54D39">
      <w:pPr>
        <w:pStyle w:val="aa"/>
        <w:spacing w:before="0" w:beforeAutospacing="0" w:after="0" w:afterAutospacing="0" w:line="240" w:lineRule="atLeast"/>
        <w:rPr>
          <w:rFonts w:ascii="仿宋" w:eastAsia="仿宋" w:hAnsi="仿宋" w:cs="Arial"/>
        </w:rPr>
      </w:pPr>
    </w:p>
    <w:p w:rsidR="00596EEF" w:rsidRPr="00CC35C4" w:rsidRDefault="00596EEF" w:rsidP="00B54D39">
      <w:pPr>
        <w:pStyle w:val="aa"/>
        <w:spacing w:before="0" w:beforeAutospacing="0" w:after="0" w:afterAutospacing="0" w:line="240" w:lineRule="atLeast"/>
        <w:rPr>
          <w:rFonts w:ascii="仿宋" w:eastAsia="仿宋" w:hAnsi="仿宋" w:cs="Arial"/>
        </w:rPr>
      </w:pPr>
      <w:r w:rsidRPr="00CC35C4">
        <w:rPr>
          <w:rStyle w:val="high-light-bg4"/>
          <w:rFonts w:ascii="仿宋" w:eastAsia="仿宋" w:hAnsi="仿宋" w:cs="Arial"/>
        </w:rPr>
        <w:t>6、</w:t>
      </w:r>
      <w:r w:rsidRPr="00CC35C4">
        <w:rPr>
          <w:rFonts w:ascii="仿宋" w:eastAsia="仿宋" w:hAnsi="仿宋" w:cs="Arial"/>
        </w:rPr>
        <w:t>公告</w:t>
      </w:r>
      <w:r w:rsidRPr="00CC35C4">
        <w:rPr>
          <w:rFonts w:ascii="仿宋" w:eastAsia="仿宋" w:hAnsi="仿宋" w:cs="Arial" w:hint="eastAsia"/>
        </w:rPr>
        <w:t>は</w:t>
      </w:r>
      <w:r w:rsidRPr="00CC35C4">
        <w:rPr>
          <w:rFonts w:ascii="仿宋" w:eastAsia="仿宋" w:hAnsi="仿宋" w:cs="Arial"/>
        </w:rPr>
        <w:t>、住所</w:t>
      </w:r>
      <w:r w:rsidR="00ED3F80" w:rsidRPr="00CC35C4">
        <w:rPr>
          <w:rFonts w:ascii="仿宋" w:eastAsia="仿宋" w:hAnsi="仿宋" w:cs="Arial" w:hint="eastAsia"/>
        </w:rPr>
        <w:t>の</w:t>
      </w:r>
      <w:r w:rsidRPr="00CC35C4">
        <w:rPr>
          <w:rFonts w:ascii="仿宋" w:eastAsia="仿宋" w:hAnsi="仿宋" w:cs="Arial"/>
        </w:rPr>
        <w:t>ない</w:t>
      </w:r>
      <w:r w:rsidRPr="00CC35C4">
        <w:rPr>
          <w:rFonts w:ascii="仿宋" w:eastAsia="仿宋" w:hAnsi="仿宋" w:cs="Arial"/>
          <w:kern w:val="2"/>
        </w:rPr>
        <w:t>居住者</w:t>
      </w:r>
      <w:r w:rsidRPr="00CC35C4">
        <w:rPr>
          <w:rFonts w:ascii="仿宋" w:eastAsia="仿宋" w:hAnsi="仿宋" w:cs="Arial"/>
        </w:rPr>
        <w:t>個人は契約などの状況によって、</w:t>
      </w:r>
      <w:r w:rsidRPr="00CC35C4">
        <w:rPr>
          <w:rFonts w:ascii="仿宋" w:eastAsia="仿宋" w:hAnsi="仿宋" w:cs="Arial" w:hint="eastAsia"/>
        </w:rPr>
        <w:t>自ら</w:t>
      </w:r>
      <w:r w:rsidRPr="00CC35C4">
        <w:rPr>
          <w:rFonts w:ascii="仿宋" w:eastAsia="仿宋" w:hAnsi="仿宋" w:cs="Arial"/>
        </w:rPr>
        <w:t>国内の居住または滞在期間を</w:t>
      </w:r>
      <w:r w:rsidRPr="00CC35C4">
        <w:rPr>
          <w:rFonts w:ascii="仿宋" w:eastAsia="仿宋" w:hAnsi="仿宋" w:cs="Arial" w:hint="eastAsia"/>
        </w:rPr>
        <w:t>予想</w:t>
      </w:r>
      <w:r w:rsidRPr="00CC35C4">
        <w:rPr>
          <w:rFonts w:ascii="仿宋" w:eastAsia="仿宋" w:hAnsi="仿宋" w:cs="Arial"/>
        </w:rPr>
        <w:t>し、これに</w:t>
      </w:r>
      <w:r w:rsidRPr="00CC35C4">
        <w:rPr>
          <w:rFonts w:ascii="仿宋" w:eastAsia="仿宋" w:hAnsi="仿宋" w:cs="Arial" w:hint="eastAsia"/>
        </w:rPr>
        <w:t>応じて</w:t>
      </w:r>
      <w:r w:rsidRPr="00CC35C4">
        <w:rPr>
          <w:rFonts w:ascii="仿宋" w:eastAsia="仿宋" w:hAnsi="仿宋" w:cs="Arial"/>
        </w:rPr>
        <w:t>個人</w:t>
      </w:r>
      <w:r w:rsidRPr="00CC35C4">
        <w:rPr>
          <w:rFonts w:ascii="仿宋" w:eastAsia="仿宋" w:hAnsi="仿宋" w:cs="Arial" w:hint="eastAsia"/>
        </w:rPr>
        <w:t>所得税</w:t>
      </w:r>
      <w:r w:rsidRPr="00CC35C4">
        <w:rPr>
          <w:rFonts w:ascii="仿宋" w:eastAsia="仿宋" w:hAnsi="仿宋" w:cs="Arial"/>
        </w:rPr>
        <w:t>の納税申告を行</w:t>
      </w:r>
      <w:r w:rsidRPr="00CC35C4">
        <w:rPr>
          <w:rFonts w:ascii="仿宋" w:eastAsia="仿宋" w:hAnsi="仿宋" w:cs="Arial" w:hint="eastAsia"/>
        </w:rPr>
        <w:t>い、予想</w:t>
      </w:r>
      <w:r w:rsidR="0084582F" w:rsidRPr="00CC35C4">
        <w:rPr>
          <w:rFonts w:ascii="仿宋" w:eastAsia="仿宋" w:hAnsi="仿宋" w:cs="Arial" w:hint="eastAsia"/>
        </w:rPr>
        <w:t>が</w:t>
      </w:r>
      <w:r w:rsidRPr="00CC35C4">
        <w:rPr>
          <w:rFonts w:ascii="仿宋" w:eastAsia="仿宋" w:hAnsi="仿宋" w:cs="Arial" w:hint="eastAsia"/>
        </w:rPr>
        <w:t>実状と</w:t>
      </w:r>
      <w:r w:rsidRPr="00CC35C4">
        <w:rPr>
          <w:rFonts w:ascii="仿宋" w:eastAsia="仿宋" w:hAnsi="仿宋" w:cs="Arial"/>
        </w:rPr>
        <w:t>一致</w:t>
      </w:r>
      <w:r w:rsidRPr="00CC35C4">
        <w:rPr>
          <w:rFonts w:ascii="仿宋" w:eastAsia="仿宋" w:hAnsi="仿宋" w:cs="Arial" w:hint="eastAsia"/>
        </w:rPr>
        <w:t>しない</w:t>
      </w:r>
      <w:r w:rsidRPr="00CC35C4">
        <w:rPr>
          <w:rFonts w:ascii="仿宋" w:eastAsia="仿宋" w:hAnsi="仿宋" w:cs="Arial"/>
        </w:rPr>
        <w:t>場合</w:t>
      </w:r>
      <w:r w:rsidRPr="00CC35C4">
        <w:rPr>
          <w:rFonts w:ascii="仿宋" w:eastAsia="仿宋" w:hAnsi="仿宋" w:cs="Arial" w:hint="eastAsia"/>
        </w:rPr>
        <w:t>には</w:t>
      </w:r>
      <w:r w:rsidRPr="00CC35C4">
        <w:rPr>
          <w:rFonts w:ascii="仿宋" w:eastAsia="仿宋" w:hAnsi="仿宋" w:cs="Arial"/>
        </w:rPr>
        <w:t>、主管税務機関に報告し、</w:t>
      </w:r>
      <w:r w:rsidRPr="00CC35C4">
        <w:rPr>
          <w:rFonts w:ascii="仿宋" w:eastAsia="仿宋" w:hAnsi="仿宋" w:cs="Arial" w:hint="eastAsia"/>
        </w:rPr>
        <w:t>過去の月分の給与</w:t>
      </w:r>
      <w:r w:rsidRPr="00CC35C4">
        <w:rPr>
          <w:rFonts w:ascii="仿宋" w:eastAsia="仿宋" w:hAnsi="仿宋" w:cs="Arial"/>
        </w:rPr>
        <w:t>所得</w:t>
      </w:r>
      <w:r w:rsidRPr="00CC35C4">
        <w:rPr>
          <w:rFonts w:ascii="仿宋" w:eastAsia="仿宋" w:hAnsi="仿宋" w:cs="Arial" w:hint="eastAsia"/>
        </w:rPr>
        <w:t>に税金を</w:t>
      </w:r>
      <w:r w:rsidR="00B01FC4" w:rsidRPr="00CC35C4">
        <w:rPr>
          <w:rFonts w:ascii="仿宋" w:eastAsia="仿宋" w:hAnsi="仿宋" w:cs="Arial" w:hint="eastAsia"/>
        </w:rPr>
        <w:t>再</w:t>
      </w:r>
      <w:r w:rsidRPr="00CC35C4">
        <w:rPr>
          <w:rFonts w:ascii="仿宋" w:eastAsia="仿宋" w:hAnsi="仿宋" w:cs="Arial" w:hint="eastAsia"/>
        </w:rPr>
        <w:t>計算し、</w:t>
      </w:r>
      <w:r w:rsidRPr="00CC35C4">
        <w:rPr>
          <w:rFonts w:ascii="仿宋" w:eastAsia="仿宋" w:hAnsi="仿宋" w:cs="Arial"/>
        </w:rPr>
        <w:t>税</w:t>
      </w:r>
      <w:r w:rsidR="00B01FC4" w:rsidRPr="00CC35C4">
        <w:rPr>
          <w:rFonts w:ascii="仿宋" w:eastAsia="仿宋" w:hAnsi="仿宋" w:cs="Arial" w:hint="eastAsia"/>
        </w:rPr>
        <w:t>額</w:t>
      </w:r>
      <w:r w:rsidRPr="00CC35C4">
        <w:rPr>
          <w:rFonts w:ascii="仿宋" w:eastAsia="仿宋" w:hAnsi="仿宋" w:cs="Arial"/>
        </w:rPr>
        <w:t>を</w:t>
      </w:r>
      <w:r w:rsidR="00B01FC4" w:rsidRPr="00CC35C4">
        <w:rPr>
          <w:rFonts w:ascii="仿宋" w:eastAsia="仿宋" w:hAnsi="仿宋" w:cs="Arial" w:hint="eastAsia"/>
        </w:rPr>
        <w:t>清算</w:t>
      </w:r>
      <w:r w:rsidR="00B54D39" w:rsidRPr="00CC35C4">
        <w:rPr>
          <w:rFonts w:ascii="仿宋" w:eastAsia="仿宋" w:hAnsi="仿宋" w:cs="Arial" w:hint="eastAsia"/>
        </w:rPr>
        <w:t>し、</w:t>
      </w:r>
      <w:r w:rsidRPr="00CC35C4">
        <w:rPr>
          <w:rFonts w:ascii="仿宋" w:eastAsia="仿宋" w:hAnsi="仿宋" w:cs="Arial"/>
        </w:rPr>
        <w:t>滞納金</w:t>
      </w:r>
      <w:r w:rsidR="00B01FC4" w:rsidRPr="00CC35C4">
        <w:rPr>
          <w:rFonts w:ascii="仿宋" w:eastAsia="仿宋" w:hAnsi="仿宋" w:cs="Arial" w:hint="eastAsia"/>
        </w:rPr>
        <w:t>は追徴</w:t>
      </w:r>
      <w:r w:rsidR="00B54D39" w:rsidRPr="00CC35C4">
        <w:rPr>
          <w:rFonts w:ascii="仿宋" w:eastAsia="仿宋" w:hAnsi="仿宋" w:cs="Arial" w:hint="eastAsia"/>
        </w:rPr>
        <w:t>され</w:t>
      </w:r>
      <w:r w:rsidRPr="00CC35C4">
        <w:rPr>
          <w:rFonts w:ascii="仿宋" w:eastAsia="仿宋" w:hAnsi="仿宋" w:cs="Arial"/>
        </w:rPr>
        <w:t>ない</w:t>
      </w:r>
      <w:r w:rsidR="00B54D39" w:rsidRPr="00CC35C4">
        <w:rPr>
          <w:rFonts w:ascii="仿宋" w:eastAsia="仿宋" w:hAnsi="仿宋" w:cs="Arial" w:hint="eastAsia"/>
        </w:rPr>
        <w:t>。</w:t>
      </w:r>
      <w:r w:rsidRPr="00CC35C4">
        <w:rPr>
          <w:rFonts w:ascii="仿宋" w:eastAsia="仿宋" w:hAnsi="仿宋" w:cs="Arial" w:hint="eastAsia"/>
        </w:rPr>
        <w:t>また</w:t>
      </w:r>
      <w:r w:rsidRPr="00CC35C4">
        <w:rPr>
          <w:rFonts w:ascii="仿宋" w:eastAsia="仿宋" w:hAnsi="仿宋" w:cs="Arial"/>
        </w:rPr>
        <w:t>住所</w:t>
      </w:r>
      <w:r w:rsidR="00ED3F80" w:rsidRPr="00CC35C4">
        <w:rPr>
          <w:rFonts w:ascii="仿宋" w:eastAsia="仿宋" w:hAnsi="仿宋" w:cs="Arial" w:hint="eastAsia"/>
        </w:rPr>
        <w:t>の</w:t>
      </w:r>
      <w:r w:rsidRPr="00CC35C4">
        <w:rPr>
          <w:rFonts w:ascii="仿宋" w:eastAsia="仿宋" w:hAnsi="仿宋" w:cs="Arial"/>
        </w:rPr>
        <w:t>ない</w:t>
      </w:r>
      <w:r w:rsidRPr="00CC35C4">
        <w:rPr>
          <w:rFonts w:ascii="仿宋" w:eastAsia="仿宋" w:hAnsi="仿宋" w:cs="Arial"/>
          <w:kern w:val="2"/>
        </w:rPr>
        <w:t>居住者</w:t>
      </w:r>
      <w:r w:rsidRPr="00CC35C4">
        <w:rPr>
          <w:rFonts w:ascii="仿宋" w:eastAsia="仿宋" w:hAnsi="仿宋" w:cs="Arial"/>
        </w:rPr>
        <w:t>個人が国内で雇用されているが、海外関連企業</w:t>
      </w:r>
      <w:r w:rsidR="00ED3F80" w:rsidRPr="00CC35C4">
        <w:rPr>
          <w:rFonts w:ascii="仿宋" w:eastAsia="仿宋" w:hAnsi="仿宋" w:cs="Arial" w:hint="eastAsia"/>
        </w:rPr>
        <w:t>より</w:t>
      </w:r>
      <w:r w:rsidRPr="00CC35C4">
        <w:rPr>
          <w:rFonts w:ascii="仿宋" w:eastAsia="仿宋" w:hAnsi="仿宋" w:cs="Arial"/>
        </w:rPr>
        <w:t>全額または一部の給与</w:t>
      </w:r>
      <w:r w:rsidR="0084582F" w:rsidRPr="00CC35C4">
        <w:rPr>
          <w:rFonts w:ascii="仿宋" w:eastAsia="仿宋" w:hAnsi="仿宋" w:cs="Arial" w:hint="eastAsia"/>
        </w:rPr>
        <w:t>が</w:t>
      </w:r>
      <w:r w:rsidRPr="00CC35C4">
        <w:rPr>
          <w:rFonts w:ascii="仿宋" w:eastAsia="仿宋" w:hAnsi="仿宋" w:cs="Arial"/>
        </w:rPr>
        <w:t>支払</w:t>
      </w:r>
      <w:r w:rsidR="00ED3F80" w:rsidRPr="00CC35C4">
        <w:rPr>
          <w:rFonts w:ascii="仿宋" w:eastAsia="仿宋" w:hAnsi="仿宋" w:cs="Arial" w:hint="eastAsia"/>
        </w:rPr>
        <w:t>われる</w:t>
      </w:r>
      <w:r w:rsidRPr="00CC35C4">
        <w:rPr>
          <w:rFonts w:ascii="仿宋" w:eastAsia="仿宋" w:hAnsi="仿宋" w:cs="Arial"/>
        </w:rPr>
        <w:t>状況について、関連税金の納付と情報</w:t>
      </w:r>
      <w:r w:rsidRPr="00CC35C4">
        <w:rPr>
          <w:rFonts w:ascii="仿宋" w:eastAsia="仿宋" w:hAnsi="仿宋" w:cs="Arial" w:hint="eastAsia"/>
        </w:rPr>
        <w:t>の</w:t>
      </w:r>
      <w:r w:rsidRPr="00CC35C4">
        <w:rPr>
          <w:rFonts w:ascii="仿宋" w:eastAsia="仿宋" w:hAnsi="仿宋" w:cs="Arial"/>
        </w:rPr>
        <w:t>報告</w:t>
      </w:r>
      <w:r w:rsidRPr="00CC35C4">
        <w:rPr>
          <w:rFonts w:ascii="仿宋" w:eastAsia="仿宋" w:hAnsi="仿宋" w:cs="Arial" w:hint="eastAsia"/>
        </w:rPr>
        <w:t>に関する規定</w:t>
      </w:r>
      <w:r w:rsidRPr="00CC35C4">
        <w:rPr>
          <w:rFonts w:ascii="仿宋" w:eastAsia="仿宋" w:hAnsi="仿宋" w:cs="Arial"/>
        </w:rPr>
        <w:t>を明確にし</w:t>
      </w:r>
      <w:r w:rsidRPr="00CC35C4">
        <w:rPr>
          <w:rFonts w:ascii="仿宋" w:eastAsia="仿宋" w:hAnsi="仿宋" w:cs="Arial" w:hint="eastAsia"/>
        </w:rPr>
        <w:t>た</w:t>
      </w:r>
      <w:r w:rsidRPr="00CC35C4">
        <w:rPr>
          <w:rFonts w:ascii="仿宋" w:eastAsia="仿宋" w:hAnsi="仿宋" w:cs="Arial"/>
        </w:rPr>
        <w:t>。</w:t>
      </w:r>
    </w:p>
    <w:p w:rsidR="00B54D39" w:rsidRPr="00CC35C4" w:rsidRDefault="00B54D39" w:rsidP="00B54D39">
      <w:pPr>
        <w:spacing w:line="240" w:lineRule="atLeast"/>
        <w:rPr>
          <w:rStyle w:val="high-light-bg4"/>
          <w:rFonts w:ascii="仿宋" w:eastAsia="仿宋" w:hAnsi="仿宋" w:cs="Arial" w:hint="eastAsia"/>
          <w:sz w:val="24"/>
          <w:szCs w:val="24"/>
        </w:rPr>
      </w:pPr>
    </w:p>
    <w:p w:rsidR="00596EEF" w:rsidRPr="006524BA" w:rsidRDefault="00596EEF" w:rsidP="00B54D39">
      <w:pPr>
        <w:spacing w:line="240" w:lineRule="atLeast"/>
        <w:rPr>
          <w:rStyle w:val="high-light-bg4"/>
          <w:rFonts w:ascii="仿宋" w:eastAsia="仿宋" w:hAnsi="仿宋" w:cs="Arial"/>
          <w:sz w:val="24"/>
          <w:szCs w:val="24"/>
        </w:rPr>
      </w:pPr>
      <w:r w:rsidRPr="006524BA">
        <w:rPr>
          <w:rStyle w:val="high-light-bg4"/>
          <w:rFonts w:ascii="仿宋" w:eastAsia="仿宋" w:hAnsi="仿宋" w:cs="Arial"/>
          <w:sz w:val="24"/>
          <w:szCs w:val="24"/>
        </w:rPr>
        <w:t>7、公告は2019年1月1日から施行され</w:t>
      </w:r>
      <w:r w:rsidR="006524BA" w:rsidRPr="006524BA">
        <w:rPr>
          <w:rStyle w:val="high-light-bg4"/>
          <w:rFonts w:ascii="仿宋" w:eastAsia="仿宋" w:hAnsi="仿宋" w:cs="Arial" w:hint="eastAsia"/>
          <w:sz w:val="24"/>
          <w:szCs w:val="24"/>
        </w:rPr>
        <w:t>るが</w:t>
      </w:r>
      <w:r w:rsidRPr="006524BA">
        <w:rPr>
          <w:rStyle w:val="high-light-bg4"/>
          <w:rFonts w:ascii="仿宋" w:eastAsia="仿宋" w:hAnsi="仿宋" w:cs="Arial"/>
          <w:sz w:val="24"/>
          <w:szCs w:val="24"/>
        </w:rPr>
        <w:t>、</w:t>
      </w:r>
      <w:r w:rsidRPr="006524BA">
        <w:rPr>
          <w:rFonts w:ascii="仿宋" w:eastAsia="仿宋" w:hAnsi="仿宋" w:cs="Arial"/>
          <w:sz w:val="24"/>
          <w:szCs w:val="24"/>
        </w:rPr>
        <w:t>非居住者個人</w:t>
      </w:r>
      <w:r w:rsidRPr="006524BA">
        <w:rPr>
          <w:rStyle w:val="high-light-bg4"/>
          <w:rFonts w:ascii="仿宋" w:eastAsia="仿宋" w:hAnsi="仿宋" w:cs="Arial"/>
          <w:sz w:val="24"/>
          <w:szCs w:val="24"/>
        </w:rPr>
        <w:t>は2019年1月1日以降に</w:t>
      </w:r>
      <w:r w:rsidRPr="006524BA">
        <w:rPr>
          <w:rStyle w:val="high-light-bg4"/>
          <w:rFonts w:ascii="仿宋" w:eastAsia="仿宋" w:hAnsi="仿宋" w:cs="Arial" w:hint="eastAsia"/>
          <w:sz w:val="24"/>
          <w:szCs w:val="24"/>
        </w:rPr>
        <w:t>取得する</w:t>
      </w:r>
      <w:r w:rsidRPr="006524BA">
        <w:rPr>
          <w:rStyle w:val="high-light-bg4"/>
          <w:rFonts w:ascii="仿宋" w:eastAsia="仿宋" w:hAnsi="仿宋" w:cs="Arial"/>
          <w:sz w:val="24"/>
          <w:szCs w:val="24"/>
        </w:rPr>
        <w:t>所得</w:t>
      </w:r>
      <w:r w:rsidRPr="006524BA">
        <w:rPr>
          <w:rStyle w:val="high-light-bg4"/>
          <w:rFonts w:ascii="仿宋" w:eastAsia="仿宋" w:hAnsi="仿宋" w:cs="Arial" w:hint="eastAsia"/>
          <w:sz w:val="24"/>
          <w:szCs w:val="24"/>
        </w:rPr>
        <w:t>に</w:t>
      </w:r>
      <w:r w:rsidRPr="006524BA">
        <w:rPr>
          <w:rStyle w:val="high-light-bg4"/>
          <w:rFonts w:ascii="仿宋" w:eastAsia="仿宋" w:hAnsi="仿宋" w:cs="Arial"/>
          <w:sz w:val="24"/>
          <w:szCs w:val="24"/>
        </w:rPr>
        <w:t>元の規定に従って</w:t>
      </w:r>
      <w:r w:rsidRPr="006524BA">
        <w:rPr>
          <w:rStyle w:val="high-light-bg4"/>
          <w:rFonts w:ascii="仿宋" w:eastAsia="仿宋" w:hAnsi="仿宋" w:cs="Arial" w:hint="eastAsia"/>
          <w:sz w:val="24"/>
          <w:szCs w:val="24"/>
        </w:rPr>
        <w:t>税金を過納した</w:t>
      </w:r>
      <w:r w:rsidRPr="006524BA">
        <w:rPr>
          <w:rStyle w:val="high-light-bg4"/>
          <w:rFonts w:ascii="仿宋" w:eastAsia="仿宋" w:hAnsi="仿宋" w:cs="Arial"/>
          <w:sz w:val="24"/>
          <w:szCs w:val="24"/>
        </w:rPr>
        <w:t>場合</w:t>
      </w:r>
      <w:r w:rsidRPr="006524BA">
        <w:rPr>
          <w:rStyle w:val="high-light-bg4"/>
          <w:rFonts w:ascii="仿宋" w:eastAsia="仿宋" w:hAnsi="仿宋" w:cs="Arial" w:hint="eastAsia"/>
          <w:sz w:val="24"/>
          <w:szCs w:val="24"/>
        </w:rPr>
        <w:t>には</w:t>
      </w:r>
      <w:r w:rsidRPr="006524BA">
        <w:rPr>
          <w:rStyle w:val="high-light-bg4"/>
          <w:rFonts w:ascii="仿宋" w:eastAsia="仿宋" w:hAnsi="仿宋" w:cs="Arial"/>
          <w:sz w:val="24"/>
          <w:szCs w:val="24"/>
        </w:rPr>
        <w:t>、法により税金</w:t>
      </w:r>
      <w:r w:rsidRPr="006524BA">
        <w:rPr>
          <w:rStyle w:val="high-light-bg4"/>
          <w:rFonts w:ascii="仿宋" w:eastAsia="仿宋" w:hAnsi="仿宋" w:cs="Arial" w:hint="eastAsia"/>
          <w:sz w:val="24"/>
          <w:szCs w:val="24"/>
        </w:rPr>
        <w:t>の</w:t>
      </w:r>
      <w:r w:rsidR="00B54D39" w:rsidRPr="006524BA">
        <w:rPr>
          <w:rStyle w:val="high-light-bg4"/>
          <w:rFonts w:ascii="仿宋" w:eastAsia="仿宋" w:hAnsi="仿宋" w:cs="Arial" w:hint="eastAsia"/>
          <w:sz w:val="24"/>
          <w:szCs w:val="24"/>
        </w:rPr>
        <w:t>還付</w:t>
      </w:r>
      <w:r w:rsidRPr="006524BA">
        <w:rPr>
          <w:rStyle w:val="high-light-bg4"/>
          <w:rFonts w:ascii="仿宋" w:eastAsia="仿宋" w:hAnsi="仿宋" w:cs="Arial" w:hint="eastAsia"/>
          <w:sz w:val="24"/>
          <w:szCs w:val="24"/>
        </w:rPr>
        <w:t>を</w:t>
      </w:r>
      <w:r w:rsidRPr="006524BA">
        <w:rPr>
          <w:rStyle w:val="high-light-bg4"/>
          <w:rFonts w:ascii="仿宋" w:eastAsia="仿宋" w:hAnsi="仿宋" w:cs="Arial"/>
          <w:sz w:val="24"/>
          <w:szCs w:val="24"/>
        </w:rPr>
        <w:t>申請できる</w:t>
      </w:r>
      <w:r w:rsidRPr="006524BA">
        <w:rPr>
          <w:rStyle w:val="high-light-bg4"/>
          <w:rFonts w:ascii="仿宋" w:eastAsia="仿宋" w:hAnsi="仿宋" w:cs="Arial" w:hint="eastAsia"/>
          <w:sz w:val="24"/>
          <w:szCs w:val="24"/>
        </w:rPr>
        <w:t>ことを明確にした。</w:t>
      </w:r>
    </w:p>
    <w:p w:rsidR="00FB34E9" w:rsidRPr="00CC35C4" w:rsidRDefault="00FB34E9" w:rsidP="00B54D39">
      <w:pPr>
        <w:spacing w:line="240" w:lineRule="atLeast"/>
        <w:rPr>
          <w:rStyle w:val="high-light-bg4"/>
          <w:rFonts w:ascii="仿宋" w:eastAsia="仿宋" w:hAnsi="仿宋" w:cs="Arial"/>
          <w:sz w:val="24"/>
          <w:szCs w:val="24"/>
        </w:rPr>
      </w:pPr>
    </w:p>
    <w:p w:rsidR="00FB34E9" w:rsidRPr="00CC35C4" w:rsidRDefault="00D13A90" w:rsidP="00B54D39">
      <w:pPr>
        <w:spacing w:line="240" w:lineRule="atLeast"/>
        <w:rPr>
          <w:rFonts w:ascii="仿宋" w:eastAsia="仿宋" w:hAnsi="仿宋"/>
          <w:sz w:val="24"/>
          <w:szCs w:val="24"/>
        </w:rPr>
      </w:pPr>
      <w:r w:rsidRPr="00CC35C4">
        <w:rPr>
          <w:rFonts w:ascii="仿宋" w:eastAsia="仿宋" w:hAnsi="仿宋" w:hint="eastAsia"/>
          <w:sz w:val="24"/>
          <w:szCs w:val="24"/>
        </w:rPr>
        <w:t>補足：</w:t>
      </w:r>
    </w:p>
    <w:p w:rsidR="00130F18" w:rsidRPr="00CC35C4" w:rsidRDefault="00D13A90" w:rsidP="00B54D39">
      <w:pPr>
        <w:pStyle w:val="af1"/>
        <w:widowControl/>
        <w:shd w:val="clear" w:color="auto" w:fill="FFFFFF"/>
        <w:spacing w:line="240" w:lineRule="atLeast"/>
        <w:ind w:leftChars="-1" w:left="-2" w:firstLineChars="119" w:firstLine="286"/>
        <w:jc w:val="left"/>
        <w:outlineLvl w:val="1"/>
        <w:rPr>
          <w:rStyle w:val="high-light-bg4"/>
          <w:rFonts w:ascii="仿宋" w:eastAsia="仿宋" w:hAnsi="仿宋" w:cs="Arial" w:hint="eastAsia"/>
          <w:sz w:val="24"/>
          <w:szCs w:val="24"/>
        </w:rPr>
      </w:pPr>
      <w:r w:rsidRPr="00CC35C4">
        <w:rPr>
          <w:rStyle w:val="high-light-bg4"/>
          <w:rFonts w:ascii="仿宋" w:eastAsia="仿宋" w:hAnsi="仿宋" w:cs="Arial"/>
          <w:sz w:val="24"/>
          <w:szCs w:val="24"/>
        </w:rPr>
        <w:t>非居住者個人とは、</w:t>
      </w:r>
      <w:r w:rsidR="008C7F2C" w:rsidRPr="00CC35C4">
        <w:rPr>
          <w:rFonts w:ascii="仿宋" w:eastAsia="仿宋" w:hAnsi="仿宋" w:cs="Arial"/>
          <w:bCs/>
          <w:sz w:val="24"/>
          <w:szCs w:val="24"/>
          <w:lang/>
        </w:rPr>
        <w:t>中国国内に</w:t>
      </w:r>
      <w:r w:rsidR="008C7F2C" w:rsidRPr="00CC35C4">
        <w:rPr>
          <w:rFonts w:ascii="仿宋" w:eastAsia="仿宋" w:hAnsi="仿宋" w:cs="Arial"/>
          <w:sz w:val="24"/>
          <w:szCs w:val="24"/>
          <w:lang/>
        </w:rPr>
        <w:t>おいて住所がなくまた</w:t>
      </w:r>
      <w:r w:rsidR="008C7F2C" w:rsidRPr="00CC35C4">
        <w:rPr>
          <w:rFonts w:ascii="仿宋" w:eastAsia="仿宋" w:hAnsi="仿宋" w:cs="Arial"/>
          <w:bCs/>
          <w:sz w:val="24"/>
          <w:szCs w:val="24"/>
          <w:lang/>
        </w:rPr>
        <w:t>居住</w:t>
      </w:r>
      <w:r w:rsidR="008C7F2C" w:rsidRPr="00CC35C4">
        <w:rPr>
          <w:rFonts w:ascii="仿宋" w:eastAsia="仿宋" w:hAnsi="仿宋" w:cs="Arial"/>
          <w:sz w:val="24"/>
          <w:szCs w:val="24"/>
          <w:lang/>
        </w:rPr>
        <w:t>も</w:t>
      </w:r>
      <w:r w:rsidR="008C7F2C" w:rsidRPr="00CC35C4">
        <w:rPr>
          <w:rFonts w:ascii="仿宋" w:eastAsia="仿宋" w:hAnsi="仿宋" w:cs="Arial"/>
          <w:bCs/>
          <w:sz w:val="24"/>
          <w:szCs w:val="24"/>
          <w:lang/>
        </w:rPr>
        <w:t>しない</w:t>
      </w:r>
      <w:r w:rsidR="008C7F2C" w:rsidRPr="00CC35C4">
        <w:rPr>
          <w:rFonts w:ascii="仿宋" w:eastAsia="仿宋" w:hAnsi="仿宋" w:cs="Arial"/>
          <w:sz w:val="24"/>
          <w:szCs w:val="24"/>
          <w:lang/>
        </w:rPr>
        <w:t>、または住所がなくかつ</w:t>
      </w:r>
      <w:r w:rsidR="008C7F2C" w:rsidRPr="00CC35C4">
        <w:rPr>
          <w:rFonts w:ascii="仿宋" w:eastAsia="仿宋" w:hAnsi="仿宋" w:cs="Arial"/>
          <w:bCs/>
          <w:sz w:val="24"/>
          <w:szCs w:val="24"/>
          <w:lang/>
        </w:rPr>
        <w:t>一納税年度内に中国国内に</w:t>
      </w:r>
      <w:r w:rsidR="008C7F2C" w:rsidRPr="00CC35C4">
        <w:rPr>
          <w:rFonts w:ascii="仿宋" w:eastAsia="仿宋" w:hAnsi="仿宋" w:cs="Arial"/>
          <w:sz w:val="24"/>
          <w:szCs w:val="24"/>
          <w:lang/>
        </w:rPr>
        <w:t>おいて</w:t>
      </w:r>
      <w:r w:rsidR="008C7F2C" w:rsidRPr="00CC35C4">
        <w:rPr>
          <w:rFonts w:ascii="仿宋" w:eastAsia="仿宋" w:hAnsi="仿宋" w:cs="Arial"/>
          <w:bCs/>
          <w:sz w:val="24"/>
          <w:szCs w:val="24"/>
          <w:lang/>
        </w:rPr>
        <w:t>累計し</w:t>
      </w:r>
      <w:r w:rsidR="008C7F2C" w:rsidRPr="00CC35C4">
        <w:rPr>
          <w:rFonts w:ascii="仿宋" w:eastAsia="仿宋" w:hAnsi="仿宋" w:cs="Arial"/>
          <w:sz w:val="24"/>
          <w:szCs w:val="24"/>
          <w:lang/>
        </w:rPr>
        <w:t>て</w:t>
      </w:r>
      <w:r w:rsidR="008C7F2C" w:rsidRPr="00CC35C4">
        <w:rPr>
          <w:rFonts w:ascii="仿宋" w:eastAsia="仿宋" w:hAnsi="仿宋" w:cs="Arial"/>
          <w:bCs/>
          <w:sz w:val="24"/>
          <w:szCs w:val="24"/>
          <w:lang/>
        </w:rPr>
        <w:t>183日</w:t>
      </w:r>
      <w:r w:rsidR="008C7F2C" w:rsidRPr="00CC35C4">
        <w:rPr>
          <w:rFonts w:ascii="仿宋" w:eastAsia="仿宋" w:hAnsi="仿宋" w:cs="Arial"/>
          <w:sz w:val="24"/>
          <w:szCs w:val="24"/>
          <w:lang/>
        </w:rPr>
        <w:t>未満</w:t>
      </w:r>
      <w:r w:rsidR="008C7F2C" w:rsidRPr="00CC35C4">
        <w:rPr>
          <w:rFonts w:ascii="仿宋" w:eastAsia="仿宋" w:hAnsi="仿宋" w:cs="Arial"/>
          <w:bCs/>
          <w:sz w:val="24"/>
          <w:szCs w:val="24"/>
          <w:lang/>
        </w:rPr>
        <w:t>居住</w:t>
      </w:r>
      <w:r w:rsidR="008C7F2C" w:rsidRPr="00CC35C4">
        <w:rPr>
          <w:rFonts w:ascii="仿宋" w:eastAsia="仿宋" w:hAnsi="仿宋" w:cs="Arial"/>
          <w:sz w:val="24"/>
          <w:szCs w:val="24"/>
          <w:lang/>
        </w:rPr>
        <w:t>する</w:t>
      </w:r>
      <w:r w:rsidR="008C7F2C" w:rsidRPr="00CC35C4">
        <w:rPr>
          <w:rFonts w:ascii="仿宋" w:eastAsia="仿宋" w:hAnsi="仿宋" w:cs="Arial"/>
          <w:bCs/>
          <w:sz w:val="24"/>
          <w:szCs w:val="24"/>
          <w:lang/>
        </w:rPr>
        <w:t>個人</w:t>
      </w:r>
      <w:r w:rsidRPr="00CC35C4">
        <w:rPr>
          <w:rStyle w:val="high-light-bg4"/>
          <w:rFonts w:ascii="仿宋" w:eastAsia="仿宋" w:hAnsi="仿宋" w:cs="Arial"/>
          <w:sz w:val="24"/>
          <w:szCs w:val="24"/>
        </w:rPr>
        <w:t>をいう。</w:t>
      </w:r>
    </w:p>
    <w:p w:rsidR="00D13A90" w:rsidRDefault="001B7E18" w:rsidP="00B54D39">
      <w:pPr>
        <w:pStyle w:val="af1"/>
        <w:widowControl/>
        <w:shd w:val="clear" w:color="auto" w:fill="FFFFFF"/>
        <w:spacing w:line="240" w:lineRule="atLeast"/>
        <w:ind w:leftChars="-1" w:left="-2" w:firstLineChars="0" w:firstLine="284"/>
        <w:jc w:val="left"/>
        <w:outlineLvl w:val="1"/>
        <w:rPr>
          <w:rFonts w:ascii="仿宋" w:eastAsia="MS Mincho" w:hAnsi="仿宋" w:cs="Arial" w:hint="eastAsia"/>
          <w:sz w:val="24"/>
          <w:szCs w:val="24"/>
        </w:rPr>
      </w:pPr>
      <w:r w:rsidRPr="00CC35C4">
        <w:rPr>
          <w:rFonts w:ascii="仿宋" w:eastAsia="仿宋" w:hAnsi="仿宋" w:cs="Arial"/>
          <w:sz w:val="24"/>
          <w:szCs w:val="24"/>
        </w:rPr>
        <w:t>住所</w:t>
      </w:r>
      <w:r w:rsidR="00ED3F80" w:rsidRPr="00CC35C4">
        <w:rPr>
          <w:rFonts w:ascii="仿宋" w:eastAsia="仿宋" w:hAnsi="仿宋" w:cs="Arial" w:hint="eastAsia"/>
          <w:sz w:val="24"/>
          <w:szCs w:val="24"/>
        </w:rPr>
        <w:t>の</w:t>
      </w:r>
      <w:r w:rsidRPr="00CC35C4">
        <w:rPr>
          <w:rFonts w:ascii="仿宋" w:eastAsia="仿宋" w:hAnsi="仿宋" w:cs="Arial"/>
          <w:sz w:val="24"/>
          <w:szCs w:val="24"/>
        </w:rPr>
        <w:t>ない居住者個人</w:t>
      </w:r>
      <w:r w:rsidRPr="00CC35C4">
        <w:rPr>
          <w:rFonts w:ascii="仿宋" w:eastAsia="仿宋" w:hAnsi="仿宋" w:cs="Arial" w:hint="eastAsia"/>
          <w:sz w:val="24"/>
          <w:szCs w:val="24"/>
        </w:rPr>
        <w:t>とは、</w:t>
      </w:r>
      <w:r w:rsidR="00C37BA4" w:rsidRPr="00CC35C4">
        <w:rPr>
          <w:rFonts w:ascii="仿宋" w:eastAsia="仿宋" w:hAnsi="仿宋" w:cs="Arial" w:hint="eastAsia"/>
          <w:sz w:val="24"/>
          <w:szCs w:val="24"/>
        </w:rPr>
        <w:t>住所</w:t>
      </w:r>
      <w:r w:rsidR="00ED3F80" w:rsidRPr="00CC35C4">
        <w:rPr>
          <w:rFonts w:ascii="仿宋" w:eastAsia="仿宋" w:hAnsi="仿宋" w:cs="Arial" w:hint="eastAsia"/>
          <w:sz w:val="24"/>
          <w:szCs w:val="24"/>
        </w:rPr>
        <w:t>の</w:t>
      </w:r>
      <w:r w:rsidR="00C37BA4" w:rsidRPr="00CC35C4">
        <w:rPr>
          <w:rFonts w:ascii="仿宋" w:eastAsia="仿宋" w:hAnsi="仿宋" w:cs="Arial" w:hint="eastAsia"/>
          <w:sz w:val="24"/>
          <w:szCs w:val="24"/>
        </w:rPr>
        <w:t>ある居住者個人（</w:t>
      </w:r>
      <w:r w:rsidRPr="00CC35C4">
        <w:rPr>
          <w:rFonts w:ascii="仿宋" w:eastAsia="仿宋" w:hAnsi="仿宋" w:cs="Arial" w:hint="eastAsia"/>
          <w:sz w:val="24"/>
          <w:szCs w:val="24"/>
        </w:rPr>
        <w:t>中国国内に住所があり、戸籍、家庭、経済利益関係で中国国内に習慣的に居住する個人</w:t>
      </w:r>
      <w:r w:rsidR="00C37BA4" w:rsidRPr="00CC35C4">
        <w:rPr>
          <w:rFonts w:ascii="仿宋" w:eastAsia="仿宋" w:hAnsi="仿宋" w:cs="Arial" w:hint="eastAsia"/>
          <w:sz w:val="24"/>
          <w:szCs w:val="24"/>
        </w:rPr>
        <w:t>）を除く</w:t>
      </w:r>
      <w:r w:rsidRPr="00CC35C4">
        <w:rPr>
          <w:rFonts w:ascii="仿宋" w:eastAsia="仿宋" w:hAnsi="仿宋" w:cs="Arial" w:hint="eastAsia"/>
          <w:sz w:val="24"/>
          <w:szCs w:val="24"/>
        </w:rPr>
        <w:t>個人</w:t>
      </w:r>
      <w:r w:rsidR="00C37BA4" w:rsidRPr="00CC35C4">
        <w:rPr>
          <w:rFonts w:ascii="仿宋" w:eastAsia="仿宋" w:hAnsi="仿宋" w:cs="Arial" w:hint="eastAsia"/>
          <w:sz w:val="24"/>
          <w:szCs w:val="24"/>
        </w:rPr>
        <w:t>をいう。</w:t>
      </w:r>
    </w:p>
    <w:p w:rsidR="00B1298B" w:rsidRPr="00B1298B" w:rsidRDefault="00B1298B" w:rsidP="00B54D39">
      <w:pPr>
        <w:pStyle w:val="af1"/>
        <w:widowControl/>
        <w:shd w:val="clear" w:color="auto" w:fill="FFFFFF"/>
        <w:spacing w:line="240" w:lineRule="atLeast"/>
        <w:ind w:leftChars="-1" w:left="-2" w:firstLineChars="0" w:firstLine="284"/>
        <w:jc w:val="left"/>
        <w:outlineLvl w:val="1"/>
        <w:rPr>
          <w:rStyle w:val="high-light-bg4"/>
          <w:rFonts w:ascii="仿宋" w:eastAsia="MS Mincho" w:hAnsi="仿宋" w:cs="Arial"/>
          <w:sz w:val="24"/>
          <w:szCs w:val="24"/>
        </w:rPr>
      </w:pPr>
    </w:p>
    <w:p w:rsidR="00D13A90" w:rsidRPr="00CC35C4" w:rsidRDefault="00D13A90" w:rsidP="004E6165">
      <w:pPr>
        <w:pStyle w:val="af1"/>
        <w:widowControl/>
        <w:shd w:val="clear" w:color="auto" w:fill="FFFFFF"/>
        <w:spacing w:line="240" w:lineRule="atLeast"/>
        <w:ind w:left="405" w:firstLineChars="0" w:firstLine="0"/>
        <w:jc w:val="left"/>
        <w:outlineLvl w:val="1"/>
        <w:rPr>
          <w:rFonts w:ascii="仿宋" w:eastAsia="仿宋" w:hAnsi="仿宋"/>
          <w:sz w:val="24"/>
          <w:szCs w:val="24"/>
        </w:rPr>
      </w:pPr>
    </w:p>
    <w:p w:rsidR="00FF5ED4" w:rsidRPr="00CC35C4" w:rsidRDefault="00197179">
      <w:pPr>
        <w:pStyle w:val="a7"/>
        <w:tabs>
          <w:tab w:val="clear" w:pos="4252"/>
          <w:tab w:val="clear" w:pos="8504"/>
        </w:tabs>
        <w:snapToGrid/>
        <w:spacing w:line="240" w:lineRule="atLeast"/>
        <w:rPr>
          <w:rFonts w:ascii="仿宋" w:eastAsia="仿宋" w:hAnsi="仿宋" w:cs="仿宋"/>
          <w:sz w:val="24"/>
          <w:szCs w:val="24"/>
        </w:rPr>
      </w:pPr>
      <w:r w:rsidRPr="00CC35C4">
        <w:rPr>
          <w:rFonts w:ascii="仿宋" w:eastAsia="仿宋" w:hAnsi="仿宋" w:cs="仿宋"/>
          <w:noProof/>
          <w:sz w:val="24"/>
          <w:szCs w:val="24"/>
          <w:lang w:eastAsia="zh-CN"/>
        </w:rPr>
        <w:pict>
          <v:shape id="AutoShape 6" o:spid="_x0000_s1030" type="#_x0000_t98" style="position:absolute;left:0;text-align:left;margin-left:-2.25pt;margin-top:-2.15pt;width:93.75pt;height:3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037EAF" w:rsidRDefault="00037EAF">
                  <w:pPr>
                    <w:jc w:val="center"/>
                    <w:rPr>
                      <w:rFonts w:eastAsia="MS PGothic"/>
                      <w:b/>
                      <w:i/>
                      <w:sz w:val="24"/>
                    </w:rPr>
                  </w:pPr>
                  <w:r>
                    <w:rPr>
                      <w:rFonts w:eastAsia="MS PGothic" w:hint="eastAsia"/>
                      <w:b/>
                      <w:i/>
                      <w:sz w:val="24"/>
                    </w:rPr>
                    <w:t>主要法令</w:t>
                  </w:r>
                </w:p>
              </w:txbxContent>
            </v:textbox>
          </v:shape>
        </w:pict>
      </w:r>
    </w:p>
    <w:p w:rsidR="00FF5ED4" w:rsidRPr="00CC35C4" w:rsidRDefault="00FF5ED4">
      <w:pPr>
        <w:spacing w:line="240" w:lineRule="atLeast"/>
        <w:rPr>
          <w:rFonts w:ascii="仿宋" w:eastAsia="仿宋" w:hAnsi="仿宋" w:cs="仿宋"/>
          <w:sz w:val="24"/>
          <w:szCs w:val="24"/>
        </w:rPr>
      </w:pPr>
    </w:p>
    <w:p w:rsidR="00FF5ED4" w:rsidRPr="00CC35C4"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tblPr>
      <w:tblGrid>
        <w:gridCol w:w="380"/>
        <w:gridCol w:w="7560"/>
        <w:gridCol w:w="1294"/>
      </w:tblGrid>
      <w:tr w:rsidR="00D051C8" w:rsidRPr="00CC35C4" w:rsidTr="00D051C8">
        <w:trPr>
          <w:trHeight w:val="373"/>
        </w:trPr>
        <w:tc>
          <w:tcPr>
            <w:tcW w:w="380" w:type="dxa"/>
            <w:tcBorders>
              <w:bottom w:val="dotted" w:sz="4" w:space="0" w:color="auto"/>
              <w:right w:val="dotted" w:sz="4" w:space="0" w:color="auto"/>
            </w:tcBorders>
            <w:vAlign w:val="bottom"/>
          </w:tcPr>
          <w:p w:rsidR="00FF5ED4" w:rsidRPr="00CC35C4"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CC35C4">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CC35C4"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r w:rsidRPr="00CC35C4">
              <w:rPr>
                <w:rFonts w:ascii="仿宋" w:eastAsia="仿宋" w:hAnsi="仿宋" w:cs="仿宋" w:hint="eastAsia"/>
                <w:sz w:val="24"/>
                <w:szCs w:val="24"/>
                <w:lang w:eastAsia="zh-CN"/>
              </w:rPr>
              <w:t>法　　律　　名　　称</w:t>
            </w:r>
          </w:p>
        </w:tc>
        <w:tc>
          <w:tcPr>
            <w:tcW w:w="1294" w:type="dxa"/>
            <w:tcBorders>
              <w:left w:val="dotted" w:sz="4" w:space="0" w:color="auto"/>
              <w:bottom w:val="dotted" w:sz="4" w:space="0" w:color="auto"/>
            </w:tcBorders>
            <w:vAlign w:val="bottom"/>
          </w:tcPr>
          <w:p w:rsidR="00FF5ED4" w:rsidRPr="00CC35C4"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r w:rsidRPr="00CC35C4">
              <w:rPr>
                <w:rFonts w:ascii="仿宋" w:eastAsia="仿宋" w:hAnsi="仿宋" w:cs="仿宋" w:hint="eastAsia"/>
                <w:sz w:val="24"/>
                <w:szCs w:val="24"/>
                <w:lang w:eastAsia="zh-CN"/>
              </w:rPr>
              <w:t>施行日</w:t>
            </w:r>
          </w:p>
        </w:tc>
      </w:tr>
      <w:tr w:rsidR="00D051C8" w:rsidRPr="00CC35C4" w:rsidTr="00D051C8">
        <w:trPr>
          <w:trHeight w:val="695"/>
        </w:trPr>
        <w:tc>
          <w:tcPr>
            <w:tcW w:w="380" w:type="dxa"/>
            <w:tcBorders>
              <w:top w:val="dotted" w:sz="4" w:space="0" w:color="auto"/>
              <w:bottom w:val="dotted" w:sz="4" w:space="0" w:color="auto"/>
              <w:right w:val="dotted" w:sz="4" w:space="0" w:color="auto"/>
            </w:tcBorders>
            <w:vAlign w:val="center"/>
          </w:tcPr>
          <w:p w:rsidR="00FF5ED4" w:rsidRPr="00CC35C4" w:rsidRDefault="009734E1" w:rsidP="008738D3">
            <w:pPr>
              <w:pStyle w:val="a7"/>
              <w:tabs>
                <w:tab w:val="clear" w:pos="4252"/>
                <w:tab w:val="clear" w:pos="8504"/>
              </w:tabs>
              <w:snapToGrid/>
              <w:spacing w:line="240" w:lineRule="atLeast"/>
              <w:jc w:val="left"/>
              <w:rPr>
                <w:rFonts w:ascii="仿宋" w:eastAsia="仿宋" w:hAnsi="仿宋" w:cs="仿宋"/>
                <w:sz w:val="24"/>
                <w:szCs w:val="24"/>
                <w:lang w:eastAsia="zh-CN"/>
              </w:rPr>
            </w:pPr>
            <w:r w:rsidRPr="00CC35C4">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CC35C4" w:rsidRDefault="00ED3F80" w:rsidP="00ED3F80">
            <w:pPr>
              <w:spacing w:line="240" w:lineRule="atLeast"/>
              <w:jc w:val="left"/>
              <w:rPr>
                <w:rFonts w:ascii="仿宋" w:eastAsia="仿宋" w:hAnsi="仿宋" w:cs="仿宋"/>
                <w:sz w:val="24"/>
                <w:szCs w:val="24"/>
              </w:rPr>
            </w:pPr>
            <w:r w:rsidRPr="00CC35C4">
              <w:rPr>
                <w:rFonts w:ascii="仿宋" w:eastAsia="仿宋" w:hAnsi="仿宋" w:cs="Arial" w:hint="eastAsia"/>
                <w:sz w:val="24"/>
                <w:szCs w:val="24"/>
              </w:rPr>
              <w:t>財政部と国家税務総局の</w:t>
            </w:r>
            <w:r w:rsidR="003044D9" w:rsidRPr="00CC35C4">
              <w:rPr>
                <w:rStyle w:val="high-light-bg4"/>
                <w:rFonts w:ascii="仿宋" w:eastAsia="仿宋" w:hAnsi="仿宋" w:cs="Arial" w:hint="eastAsia"/>
                <w:sz w:val="24"/>
                <w:szCs w:val="24"/>
              </w:rPr>
              <w:t>「</w:t>
            </w:r>
            <w:r w:rsidRPr="00CC35C4">
              <w:rPr>
                <w:rFonts w:ascii="仿宋" w:eastAsia="仿宋" w:hAnsi="仿宋" w:cs="Arial"/>
                <w:sz w:val="24"/>
                <w:szCs w:val="24"/>
              </w:rPr>
              <w:t>非居住者個人</w:t>
            </w:r>
            <w:r w:rsidRPr="00CC35C4">
              <w:rPr>
                <w:rFonts w:ascii="仿宋" w:eastAsia="仿宋" w:hAnsi="仿宋" w:cs="Arial" w:hint="eastAsia"/>
              </w:rPr>
              <w:t>と</w:t>
            </w:r>
            <w:r w:rsidRPr="00CC35C4">
              <w:rPr>
                <w:rFonts w:ascii="仿宋" w:eastAsia="仿宋" w:hAnsi="仿宋" w:cs="Arial"/>
                <w:sz w:val="24"/>
                <w:szCs w:val="24"/>
              </w:rPr>
              <w:t>住所</w:t>
            </w:r>
            <w:r w:rsidRPr="00CC35C4">
              <w:rPr>
                <w:rFonts w:ascii="仿宋" w:eastAsia="仿宋" w:hAnsi="仿宋" w:cs="Arial" w:hint="eastAsia"/>
              </w:rPr>
              <w:t>の</w:t>
            </w:r>
            <w:r w:rsidRPr="00CC35C4">
              <w:rPr>
                <w:rFonts w:ascii="仿宋" w:eastAsia="仿宋" w:hAnsi="仿宋" w:cs="Arial"/>
                <w:sz w:val="24"/>
                <w:szCs w:val="24"/>
              </w:rPr>
              <w:t>ない居住者</w:t>
            </w:r>
            <w:r w:rsidRPr="00CC35C4">
              <w:rPr>
                <w:rFonts w:ascii="仿宋" w:eastAsia="仿宋" w:hAnsi="仿宋" w:cs="Arial" w:hint="eastAsia"/>
              </w:rPr>
              <w:t>個人に関する</w:t>
            </w:r>
            <w:r w:rsidRPr="00CC35C4">
              <w:rPr>
                <w:rFonts w:ascii="仿宋" w:eastAsia="仿宋" w:hAnsi="仿宋" w:cs="Arial"/>
                <w:sz w:val="24"/>
                <w:szCs w:val="24"/>
              </w:rPr>
              <w:t>所得税</w:t>
            </w:r>
            <w:r w:rsidRPr="00CC35C4">
              <w:rPr>
                <w:rFonts w:ascii="仿宋" w:eastAsia="仿宋" w:hAnsi="仿宋" w:cs="Arial" w:hint="eastAsia"/>
                <w:sz w:val="24"/>
                <w:szCs w:val="24"/>
              </w:rPr>
              <w:t>政策</w:t>
            </w:r>
            <w:r w:rsidRPr="00CC35C4">
              <w:rPr>
                <w:rFonts w:ascii="仿宋" w:eastAsia="仿宋" w:hAnsi="仿宋" w:cs="Arial" w:hint="eastAsia"/>
              </w:rPr>
              <w:t>の</w:t>
            </w:r>
            <w:r w:rsidRPr="00CC35C4">
              <w:rPr>
                <w:rStyle w:val="high-light-bg4"/>
                <w:rFonts w:ascii="仿宋" w:eastAsia="仿宋" w:hAnsi="仿宋" w:cs="Arial" w:hint="eastAsia"/>
                <w:sz w:val="24"/>
                <w:szCs w:val="24"/>
              </w:rPr>
              <w:t>公告</w:t>
            </w:r>
            <w:r w:rsidR="003044D9" w:rsidRPr="00CC35C4">
              <w:rPr>
                <w:rStyle w:val="high-light-bg4"/>
                <w:rFonts w:ascii="仿宋" w:eastAsia="仿宋" w:hAnsi="仿宋" w:cs="Arial" w:hint="eastAsia"/>
                <w:sz w:val="24"/>
                <w:szCs w:val="24"/>
              </w:rPr>
              <w:t>」</w:t>
            </w:r>
            <w:r w:rsidR="009734E1" w:rsidRPr="00CC35C4">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CC35C4" w:rsidRDefault="009734E1" w:rsidP="008738D3">
            <w:pPr>
              <w:pStyle w:val="a7"/>
              <w:tabs>
                <w:tab w:val="clear" w:pos="4252"/>
                <w:tab w:val="clear" w:pos="8504"/>
              </w:tabs>
              <w:snapToGrid/>
              <w:spacing w:line="240" w:lineRule="atLeast"/>
              <w:jc w:val="left"/>
              <w:rPr>
                <w:rFonts w:ascii="仿宋" w:eastAsia="仿宋" w:hAnsi="仿宋" w:cs="仿宋"/>
                <w:sz w:val="24"/>
                <w:szCs w:val="24"/>
                <w:lang w:eastAsia="zh-CN"/>
              </w:rPr>
            </w:pPr>
            <w:r w:rsidRPr="00CC35C4">
              <w:rPr>
                <w:rFonts w:ascii="仿宋" w:eastAsia="仿宋" w:hAnsi="仿宋" w:cs="仿宋" w:hint="eastAsia"/>
                <w:sz w:val="24"/>
                <w:szCs w:val="24"/>
                <w:lang w:eastAsia="zh-CN"/>
              </w:rPr>
              <w:t>201</w:t>
            </w:r>
            <w:r w:rsidR="0083540D" w:rsidRPr="00CC35C4">
              <w:rPr>
                <w:rFonts w:ascii="仿宋" w:eastAsia="仿宋" w:hAnsi="仿宋" w:cs="仿宋" w:hint="eastAsia"/>
                <w:sz w:val="24"/>
                <w:szCs w:val="24"/>
              </w:rPr>
              <w:t>9</w:t>
            </w:r>
            <w:r w:rsidRPr="00CC35C4">
              <w:rPr>
                <w:rFonts w:ascii="仿宋" w:eastAsia="仿宋" w:hAnsi="仿宋" w:cs="仿宋" w:hint="eastAsia"/>
                <w:sz w:val="24"/>
                <w:szCs w:val="24"/>
                <w:lang w:eastAsia="zh-CN"/>
              </w:rPr>
              <w:t>/</w:t>
            </w:r>
            <w:r w:rsidR="0083540D" w:rsidRPr="00CC35C4">
              <w:rPr>
                <w:rFonts w:ascii="仿宋" w:eastAsia="仿宋" w:hAnsi="仿宋" w:cs="仿宋" w:hint="eastAsia"/>
                <w:sz w:val="24"/>
                <w:szCs w:val="24"/>
              </w:rPr>
              <w:t>0</w:t>
            </w:r>
            <w:r w:rsidR="003044D9" w:rsidRPr="00CC35C4">
              <w:rPr>
                <w:rFonts w:ascii="仿宋" w:eastAsia="仿宋" w:hAnsi="仿宋" w:cs="仿宋" w:hint="eastAsia"/>
                <w:sz w:val="24"/>
                <w:szCs w:val="24"/>
              </w:rPr>
              <w:t>1</w:t>
            </w:r>
            <w:r w:rsidRPr="00CC35C4">
              <w:rPr>
                <w:rFonts w:ascii="仿宋" w:eastAsia="仿宋" w:hAnsi="仿宋" w:cs="仿宋" w:hint="eastAsia"/>
                <w:sz w:val="24"/>
                <w:szCs w:val="24"/>
                <w:lang w:eastAsia="zh-CN"/>
              </w:rPr>
              <w:t>/</w:t>
            </w:r>
            <w:r w:rsidR="003044D9" w:rsidRPr="00CC35C4">
              <w:rPr>
                <w:rFonts w:ascii="仿宋" w:eastAsia="仿宋" w:hAnsi="仿宋" w:cs="仿宋" w:hint="eastAsia"/>
                <w:sz w:val="24"/>
                <w:szCs w:val="24"/>
              </w:rPr>
              <w:t>01</w:t>
            </w:r>
          </w:p>
          <w:p w:rsidR="00FF5ED4" w:rsidRPr="00CC35C4" w:rsidRDefault="00FF5ED4" w:rsidP="008738D3">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D051C8" w:rsidRPr="00CC35C4" w:rsidTr="00D051C8">
        <w:trPr>
          <w:trHeight w:val="451"/>
        </w:trPr>
        <w:tc>
          <w:tcPr>
            <w:tcW w:w="380" w:type="dxa"/>
            <w:tcBorders>
              <w:top w:val="dotted" w:sz="4" w:space="0" w:color="auto"/>
              <w:bottom w:val="dotted" w:sz="4" w:space="0" w:color="auto"/>
              <w:right w:val="dotted" w:sz="4" w:space="0" w:color="auto"/>
            </w:tcBorders>
            <w:vAlign w:val="center"/>
          </w:tcPr>
          <w:p w:rsidR="00FF5ED4" w:rsidRPr="00CC35C4" w:rsidRDefault="009734E1" w:rsidP="008738D3">
            <w:pPr>
              <w:pStyle w:val="a7"/>
              <w:tabs>
                <w:tab w:val="clear" w:pos="4252"/>
                <w:tab w:val="clear" w:pos="8504"/>
              </w:tabs>
              <w:snapToGrid/>
              <w:spacing w:line="240" w:lineRule="atLeast"/>
              <w:jc w:val="left"/>
              <w:rPr>
                <w:rFonts w:ascii="仿宋" w:eastAsia="仿宋" w:hAnsi="仿宋" w:cs="仿宋"/>
                <w:sz w:val="24"/>
                <w:szCs w:val="24"/>
                <w:lang w:eastAsia="zh-CN"/>
              </w:rPr>
            </w:pPr>
            <w:r w:rsidRPr="00CC35C4">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CC35C4" w:rsidRDefault="003044D9" w:rsidP="008738D3">
            <w:pPr>
              <w:spacing w:line="240" w:lineRule="atLeast"/>
              <w:jc w:val="left"/>
              <w:rPr>
                <w:rFonts w:ascii="仿宋" w:eastAsia="仿宋" w:hAnsi="仿宋" w:cs="仿宋"/>
                <w:sz w:val="24"/>
                <w:szCs w:val="24"/>
              </w:rPr>
            </w:pPr>
            <w:r w:rsidRPr="00CC35C4">
              <w:rPr>
                <w:rFonts w:ascii="仿宋" w:eastAsia="仿宋" w:hAnsi="仿宋" w:cs="仿宋" w:hint="eastAsia"/>
                <w:sz w:val="24"/>
                <w:szCs w:val="24"/>
              </w:rPr>
              <w:t>最高裁</w:t>
            </w:r>
            <w:r w:rsidR="009734E1" w:rsidRPr="00CC35C4">
              <w:rPr>
                <w:rFonts w:ascii="仿宋" w:eastAsia="仿宋" w:hAnsi="仿宋" w:cs="仿宋" w:hint="eastAsia"/>
                <w:sz w:val="24"/>
                <w:szCs w:val="24"/>
              </w:rPr>
              <w:t>の「</w:t>
            </w:r>
            <w:r w:rsidRPr="00CC35C4">
              <w:rPr>
                <w:rFonts w:ascii="仿宋" w:eastAsia="仿宋" w:hAnsi="仿宋" w:cs="仿宋" w:hint="eastAsia"/>
                <w:sz w:val="24"/>
                <w:szCs w:val="24"/>
              </w:rPr>
              <w:t>民商事事件の審理期限の延長と開廷延期問題の規範の厳格</w:t>
            </w:r>
            <w:r w:rsidR="00143B78" w:rsidRPr="00CC35C4">
              <w:rPr>
                <w:rFonts w:ascii="仿宋" w:eastAsia="仿宋" w:hAnsi="仿宋" w:cs="仿宋" w:hint="eastAsia"/>
                <w:sz w:val="24"/>
                <w:szCs w:val="24"/>
              </w:rPr>
              <w:t>に関する</w:t>
            </w:r>
            <w:r w:rsidRPr="00CC35C4">
              <w:rPr>
                <w:rFonts w:ascii="仿宋" w:eastAsia="仿宋" w:hAnsi="仿宋" w:cs="仿宋" w:hint="eastAsia"/>
                <w:sz w:val="24"/>
                <w:szCs w:val="24"/>
              </w:rPr>
              <w:t>規定</w:t>
            </w:r>
            <w:r w:rsidR="009734E1" w:rsidRPr="00CC35C4">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CC35C4" w:rsidRDefault="009734E1" w:rsidP="008738D3">
            <w:pPr>
              <w:pStyle w:val="a7"/>
              <w:tabs>
                <w:tab w:val="clear" w:pos="4252"/>
                <w:tab w:val="clear" w:pos="8504"/>
              </w:tabs>
              <w:snapToGrid/>
              <w:spacing w:line="240" w:lineRule="atLeast"/>
              <w:jc w:val="left"/>
              <w:rPr>
                <w:rFonts w:ascii="仿宋" w:eastAsia="仿宋" w:hAnsi="仿宋" w:cs="仿宋"/>
                <w:sz w:val="24"/>
                <w:szCs w:val="24"/>
                <w:lang w:eastAsia="zh-CN"/>
              </w:rPr>
            </w:pPr>
            <w:r w:rsidRPr="00CC35C4">
              <w:rPr>
                <w:rFonts w:ascii="仿宋" w:eastAsia="仿宋" w:hAnsi="仿宋" w:cs="仿宋" w:hint="eastAsia"/>
                <w:sz w:val="24"/>
                <w:szCs w:val="24"/>
                <w:lang w:eastAsia="zh-CN"/>
              </w:rPr>
              <w:t>201</w:t>
            </w:r>
            <w:r w:rsidR="003044D9" w:rsidRPr="00CC35C4">
              <w:rPr>
                <w:rFonts w:ascii="仿宋" w:eastAsia="仿宋" w:hAnsi="仿宋" w:cs="仿宋" w:hint="eastAsia"/>
                <w:sz w:val="24"/>
                <w:szCs w:val="24"/>
              </w:rPr>
              <w:t>8</w:t>
            </w:r>
            <w:r w:rsidRPr="00CC35C4">
              <w:rPr>
                <w:rFonts w:ascii="仿宋" w:eastAsia="仿宋" w:hAnsi="仿宋" w:cs="仿宋" w:hint="eastAsia"/>
                <w:sz w:val="24"/>
                <w:szCs w:val="24"/>
                <w:lang w:eastAsia="zh-CN"/>
              </w:rPr>
              <w:t>/</w:t>
            </w:r>
            <w:r w:rsidR="00F54A62" w:rsidRPr="00CC35C4">
              <w:rPr>
                <w:rFonts w:ascii="仿宋" w:eastAsia="仿宋" w:hAnsi="仿宋" w:cs="仿宋" w:hint="eastAsia"/>
                <w:sz w:val="24"/>
                <w:szCs w:val="24"/>
              </w:rPr>
              <w:t>0</w:t>
            </w:r>
            <w:r w:rsidR="003044D9" w:rsidRPr="00CC35C4">
              <w:rPr>
                <w:rFonts w:ascii="仿宋" w:eastAsia="仿宋" w:hAnsi="仿宋" w:cs="仿宋" w:hint="eastAsia"/>
                <w:sz w:val="24"/>
                <w:szCs w:val="24"/>
              </w:rPr>
              <w:t>4</w:t>
            </w:r>
            <w:r w:rsidRPr="00CC35C4">
              <w:rPr>
                <w:rFonts w:ascii="仿宋" w:eastAsia="仿宋" w:hAnsi="仿宋" w:cs="仿宋" w:hint="eastAsia"/>
                <w:sz w:val="24"/>
                <w:szCs w:val="24"/>
                <w:lang w:eastAsia="zh-CN"/>
              </w:rPr>
              <w:t>/</w:t>
            </w:r>
            <w:r w:rsidR="003044D9" w:rsidRPr="00CC35C4">
              <w:rPr>
                <w:rFonts w:ascii="仿宋" w:eastAsia="仿宋" w:hAnsi="仿宋" w:cs="仿宋" w:hint="eastAsia"/>
                <w:sz w:val="24"/>
                <w:szCs w:val="24"/>
              </w:rPr>
              <w:t>26</w:t>
            </w:r>
          </w:p>
        </w:tc>
      </w:tr>
      <w:tr w:rsidR="00D051C8" w:rsidRPr="00CC35C4" w:rsidTr="00D051C8">
        <w:trPr>
          <w:trHeight w:val="565"/>
        </w:trPr>
        <w:tc>
          <w:tcPr>
            <w:tcW w:w="380" w:type="dxa"/>
            <w:tcBorders>
              <w:top w:val="dotted" w:sz="4" w:space="0" w:color="auto"/>
              <w:bottom w:val="dotted" w:sz="4" w:space="0" w:color="auto"/>
              <w:right w:val="dotted" w:sz="4" w:space="0" w:color="auto"/>
            </w:tcBorders>
            <w:vAlign w:val="center"/>
          </w:tcPr>
          <w:p w:rsidR="00FF5ED4" w:rsidRPr="00CC35C4" w:rsidRDefault="0051405B"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CC35C4" w:rsidRDefault="003044D9" w:rsidP="008738D3">
            <w:pPr>
              <w:shd w:val="clear" w:color="auto" w:fill="FFFFFF"/>
              <w:spacing w:line="240" w:lineRule="atLeast"/>
              <w:jc w:val="left"/>
              <w:rPr>
                <w:rFonts w:ascii="仿宋" w:eastAsia="仿宋" w:hAnsi="仿宋" w:cs="仿宋"/>
                <w:sz w:val="24"/>
                <w:szCs w:val="24"/>
              </w:rPr>
            </w:pPr>
            <w:r w:rsidRPr="00CC35C4">
              <w:rPr>
                <w:rFonts w:ascii="仿宋" w:eastAsia="仿宋" w:hAnsi="仿宋" w:cs="仿宋" w:hint="eastAsia"/>
                <w:sz w:val="24"/>
                <w:szCs w:val="24"/>
              </w:rPr>
              <w:t>財政部、</w:t>
            </w:r>
            <w:r w:rsidR="009734E1" w:rsidRPr="00CC35C4">
              <w:rPr>
                <w:rFonts w:ascii="仿宋" w:eastAsia="仿宋" w:hAnsi="仿宋" w:cs="仿宋" w:hint="eastAsia"/>
                <w:sz w:val="24"/>
                <w:szCs w:val="24"/>
              </w:rPr>
              <w:t>国家</w:t>
            </w:r>
            <w:r w:rsidR="00150C60" w:rsidRPr="00CC35C4">
              <w:rPr>
                <w:rFonts w:ascii="仿宋" w:eastAsia="仿宋" w:hAnsi="仿宋" w:cs="仿宋" w:hint="eastAsia"/>
                <w:sz w:val="24"/>
                <w:szCs w:val="24"/>
              </w:rPr>
              <w:t>税務総</w:t>
            </w:r>
            <w:r w:rsidR="009734E1" w:rsidRPr="00CC35C4">
              <w:rPr>
                <w:rFonts w:ascii="仿宋" w:eastAsia="仿宋" w:hAnsi="仿宋" w:cs="仿宋" w:hint="eastAsia"/>
                <w:sz w:val="24"/>
                <w:szCs w:val="24"/>
              </w:rPr>
              <w:t>局の「</w:t>
            </w:r>
            <w:r w:rsidRPr="00CC35C4">
              <w:rPr>
                <w:rFonts w:ascii="仿宋" w:eastAsia="仿宋" w:hAnsi="仿宋" w:cs="仿宋" w:hint="eastAsia"/>
                <w:sz w:val="24"/>
                <w:szCs w:val="24"/>
              </w:rPr>
              <w:t>中国国内に住所がない個人居住時間判定基準</w:t>
            </w:r>
            <w:r w:rsidR="00143B78" w:rsidRPr="00CC35C4">
              <w:rPr>
                <w:rFonts w:ascii="仿宋" w:eastAsia="仿宋" w:hAnsi="仿宋" w:cs="仿宋" w:hint="eastAsia"/>
                <w:sz w:val="24"/>
                <w:szCs w:val="24"/>
              </w:rPr>
              <w:t>に</w:t>
            </w:r>
            <w:r w:rsidR="0051405B" w:rsidRPr="00CC35C4">
              <w:rPr>
                <w:rFonts w:ascii="仿宋" w:eastAsia="仿宋" w:hAnsi="仿宋" w:cs="仿宋" w:hint="eastAsia"/>
                <w:sz w:val="24"/>
                <w:szCs w:val="24"/>
              </w:rPr>
              <w:t>関する</w:t>
            </w:r>
            <w:r w:rsidR="009734E1" w:rsidRPr="00CC35C4">
              <w:rPr>
                <w:rFonts w:ascii="仿宋" w:eastAsia="仿宋" w:hAnsi="仿宋" w:cs="仿宋" w:hint="eastAsia"/>
                <w:sz w:val="24"/>
                <w:szCs w:val="24"/>
              </w:rPr>
              <w:t>公告」</w:t>
            </w:r>
          </w:p>
        </w:tc>
        <w:tc>
          <w:tcPr>
            <w:tcW w:w="1294" w:type="dxa"/>
            <w:tcBorders>
              <w:top w:val="dotted" w:sz="4" w:space="0" w:color="auto"/>
              <w:left w:val="dotted" w:sz="4" w:space="0" w:color="auto"/>
              <w:bottom w:val="dotted" w:sz="4" w:space="0" w:color="auto"/>
            </w:tcBorders>
            <w:vAlign w:val="bottom"/>
          </w:tcPr>
          <w:p w:rsidR="00FF5ED4" w:rsidRPr="00CC35C4" w:rsidRDefault="009734E1"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2019/0</w:t>
            </w:r>
            <w:r w:rsidR="003044D9" w:rsidRPr="00CC35C4">
              <w:rPr>
                <w:rFonts w:ascii="仿宋" w:eastAsia="仿宋" w:hAnsi="仿宋" w:cs="仿宋" w:hint="eastAsia"/>
                <w:sz w:val="24"/>
                <w:szCs w:val="24"/>
              </w:rPr>
              <w:t>1</w:t>
            </w:r>
            <w:r w:rsidRPr="00CC35C4">
              <w:rPr>
                <w:rFonts w:ascii="仿宋" w:eastAsia="仿宋" w:hAnsi="仿宋" w:cs="仿宋" w:hint="eastAsia"/>
                <w:sz w:val="24"/>
                <w:szCs w:val="24"/>
              </w:rPr>
              <w:t>/</w:t>
            </w:r>
            <w:r w:rsidR="00143B78" w:rsidRPr="00CC35C4">
              <w:rPr>
                <w:rFonts w:ascii="仿宋" w:eastAsia="仿宋" w:hAnsi="仿宋" w:cs="仿宋" w:hint="eastAsia"/>
                <w:sz w:val="24"/>
                <w:szCs w:val="24"/>
              </w:rPr>
              <w:t>0</w:t>
            </w:r>
            <w:r w:rsidR="003044D9" w:rsidRPr="00CC35C4">
              <w:rPr>
                <w:rFonts w:ascii="仿宋" w:eastAsia="仿宋" w:hAnsi="仿宋" w:cs="仿宋" w:hint="eastAsia"/>
                <w:sz w:val="24"/>
                <w:szCs w:val="24"/>
              </w:rPr>
              <w:t>1</w:t>
            </w:r>
          </w:p>
        </w:tc>
      </w:tr>
      <w:tr w:rsidR="00BE168E" w:rsidRPr="006C5455" w:rsidTr="00D051C8">
        <w:trPr>
          <w:trHeight w:val="565"/>
        </w:trPr>
        <w:tc>
          <w:tcPr>
            <w:tcW w:w="380" w:type="dxa"/>
            <w:tcBorders>
              <w:top w:val="dotted" w:sz="4" w:space="0" w:color="auto"/>
              <w:bottom w:val="dotted" w:sz="4" w:space="0" w:color="auto"/>
              <w:right w:val="dotted" w:sz="4" w:space="0" w:color="auto"/>
            </w:tcBorders>
            <w:vAlign w:val="center"/>
          </w:tcPr>
          <w:p w:rsidR="00BE168E" w:rsidRPr="00CC35C4" w:rsidRDefault="00BE168E"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BE168E" w:rsidRPr="006C5455" w:rsidRDefault="003044D9" w:rsidP="008738D3">
            <w:pPr>
              <w:shd w:val="clear" w:color="auto" w:fill="FFFFFF"/>
              <w:spacing w:line="240" w:lineRule="atLeast"/>
              <w:jc w:val="left"/>
              <w:rPr>
                <w:rFonts w:ascii="仿宋" w:eastAsia="仿宋" w:hAnsi="仿宋" w:cs="仿宋"/>
                <w:sz w:val="24"/>
                <w:szCs w:val="24"/>
              </w:rPr>
            </w:pPr>
            <w:r w:rsidRPr="006C5455">
              <w:rPr>
                <w:rFonts w:ascii="仿宋" w:eastAsia="仿宋" w:hAnsi="仿宋" w:cs="仿宋" w:hint="eastAsia"/>
                <w:sz w:val="24"/>
                <w:szCs w:val="24"/>
              </w:rPr>
              <w:t>最高裁</w:t>
            </w:r>
            <w:r w:rsidR="00BE168E" w:rsidRPr="006C5455">
              <w:rPr>
                <w:rFonts w:ascii="仿宋" w:eastAsia="仿宋" w:hAnsi="仿宋" w:cs="仿宋" w:hint="eastAsia"/>
                <w:sz w:val="24"/>
                <w:szCs w:val="24"/>
              </w:rPr>
              <w:t>の「</w:t>
            </w:r>
            <w:r w:rsidRPr="006C5455">
              <w:rPr>
                <w:rFonts w:ascii="仿宋" w:eastAsia="仿宋" w:hAnsi="仿宋" w:cs="仿宋" w:hint="eastAsia"/>
                <w:sz w:val="24"/>
                <w:szCs w:val="24"/>
              </w:rPr>
              <w:t>中華人民共和国企業破産法</w:t>
            </w:r>
            <w:r w:rsidR="00BE168E" w:rsidRPr="006C5455">
              <w:rPr>
                <w:rFonts w:ascii="仿宋" w:eastAsia="仿宋" w:hAnsi="仿宋" w:cs="仿宋" w:hint="eastAsia"/>
                <w:sz w:val="24"/>
                <w:szCs w:val="24"/>
              </w:rPr>
              <w:t>」</w:t>
            </w:r>
            <w:r w:rsidRPr="006C5455">
              <w:rPr>
                <w:rFonts w:ascii="仿宋" w:eastAsia="仿宋" w:hAnsi="仿宋" w:cs="仿宋" w:hint="eastAsia"/>
                <w:sz w:val="24"/>
                <w:szCs w:val="24"/>
              </w:rPr>
              <w:t>の適用若干問題に関する規定（三）</w:t>
            </w:r>
          </w:p>
        </w:tc>
        <w:tc>
          <w:tcPr>
            <w:tcW w:w="1294" w:type="dxa"/>
            <w:tcBorders>
              <w:top w:val="dotted" w:sz="4" w:space="0" w:color="auto"/>
              <w:left w:val="dotted" w:sz="4" w:space="0" w:color="auto"/>
              <w:bottom w:val="dotted" w:sz="4" w:space="0" w:color="auto"/>
            </w:tcBorders>
            <w:vAlign w:val="bottom"/>
          </w:tcPr>
          <w:p w:rsidR="00BE168E" w:rsidRPr="006C5455" w:rsidRDefault="00BE168E" w:rsidP="008738D3">
            <w:pPr>
              <w:pStyle w:val="a7"/>
              <w:tabs>
                <w:tab w:val="clear" w:pos="4252"/>
                <w:tab w:val="clear" w:pos="8504"/>
              </w:tabs>
              <w:snapToGrid/>
              <w:spacing w:line="240" w:lineRule="atLeast"/>
              <w:jc w:val="left"/>
              <w:rPr>
                <w:rFonts w:ascii="仿宋" w:eastAsia="仿宋" w:hAnsi="仿宋" w:cs="仿宋"/>
                <w:sz w:val="24"/>
                <w:szCs w:val="24"/>
              </w:rPr>
            </w:pPr>
            <w:r w:rsidRPr="006C5455">
              <w:rPr>
                <w:rFonts w:ascii="仿宋" w:eastAsia="仿宋" w:hAnsi="仿宋" w:cs="仿宋" w:hint="eastAsia"/>
                <w:sz w:val="24"/>
                <w:szCs w:val="24"/>
              </w:rPr>
              <w:t>2019/0</w:t>
            </w:r>
            <w:r w:rsidR="003044D9" w:rsidRPr="006C5455">
              <w:rPr>
                <w:rFonts w:ascii="仿宋" w:eastAsia="仿宋" w:hAnsi="仿宋" w:cs="仿宋" w:hint="eastAsia"/>
                <w:sz w:val="24"/>
                <w:szCs w:val="24"/>
              </w:rPr>
              <w:t>3</w:t>
            </w:r>
            <w:r w:rsidRPr="006C5455">
              <w:rPr>
                <w:rFonts w:ascii="仿宋" w:eastAsia="仿宋" w:hAnsi="仿宋" w:cs="仿宋" w:hint="eastAsia"/>
                <w:sz w:val="24"/>
                <w:szCs w:val="24"/>
              </w:rPr>
              <w:t>/</w:t>
            </w:r>
            <w:r w:rsidR="003044D9" w:rsidRPr="006C5455">
              <w:rPr>
                <w:rFonts w:ascii="仿宋" w:eastAsia="仿宋" w:hAnsi="仿宋" w:cs="仿宋" w:hint="eastAsia"/>
                <w:sz w:val="24"/>
                <w:szCs w:val="24"/>
              </w:rPr>
              <w:t>28</w:t>
            </w:r>
          </w:p>
        </w:tc>
      </w:tr>
      <w:tr w:rsidR="003044D9" w:rsidRPr="006C5455" w:rsidTr="00C31993">
        <w:trPr>
          <w:trHeight w:val="451"/>
        </w:trPr>
        <w:tc>
          <w:tcPr>
            <w:tcW w:w="380" w:type="dxa"/>
            <w:tcBorders>
              <w:top w:val="dotted" w:sz="4" w:space="0" w:color="auto"/>
              <w:bottom w:val="dotted" w:sz="4" w:space="0" w:color="auto"/>
              <w:right w:val="dotted" w:sz="4" w:space="0" w:color="auto"/>
            </w:tcBorders>
            <w:vAlign w:val="center"/>
          </w:tcPr>
          <w:p w:rsidR="003044D9" w:rsidRPr="00CC35C4" w:rsidRDefault="003044D9"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3044D9" w:rsidRPr="006C5455" w:rsidRDefault="008738D3" w:rsidP="008738D3">
            <w:pPr>
              <w:spacing w:line="240" w:lineRule="atLeast"/>
              <w:jc w:val="left"/>
              <w:rPr>
                <w:rFonts w:ascii="仿宋" w:eastAsia="仿宋" w:hAnsi="仿宋" w:cs="仿宋"/>
                <w:sz w:val="24"/>
                <w:szCs w:val="24"/>
              </w:rPr>
            </w:pPr>
            <w:r w:rsidRPr="006C5455">
              <w:rPr>
                <w:rFonts w:ascii="仿宋" w:eastAsia="仿宋" w:hAnsi="仿宋" w:cs="仿宋" w:hint="eastAsia"/>
                <w:sz w:val="24"/>
                <w:szCs w:val="24"/>
              </w:rPr>
              <w:t>国家税務総局の「増値税改革深化関連事項に関する公告」</w:t>
            </w:r>
          </w:p>
        </w:tc>
        <w:tc>
          <w:tcPr>
            <w:tcW w:w="1294" w:type="dxa"/>
            <w:tcBorders>
              <w:top w:val="dotted" w:sz="4" w:space="0" w:color="auto"/>
              <w:left w:val="dotted" w:sz="4" w:space="0" w:color="auto"/>
              <w:bottom w:val="dotted" w:sz="4" w:space="0" w:color="auto"/>
            </w:tcBorders>
            <w:vAlign w:val="bottom"/>
          </w:tcPr>
          <w:p w:rsidR="003044D9" w:rsidRPr="006C5455" w:rsidRDefault="003044D9" w:rsidP="006C5455">
            <w:pPr>
              <w:pStyle w:val="a7"/>
              <w:tabs>
                <w:tab w:val="clear" w:pos="4252"/>
                <w:tab w:val="clear" w:pos="8504"/>
              </w:tabs>
              <w:snapToGrid/>
              <w:spacing w:line="240" w:lineRule="atLeast"/>
              <w:jc w:val="left"/>
              <w:rPr>
                <w:rFonts w:ascii="仿宋" w:eastAsia="仿宋" w:hAnsi="仿宋" w:cs="仿宋"/>
                <w:sz w:val="24"/>
                <w:szCs w:val="24"/>
                <w:lang w:eastAsia="zh-CN"/>
              </w:rPr>
            </w:pPr>
            <w:r w:rsidRPr="006C5455">
              <w:rPr>
                <w:rFonts w:ascii="仿宋" w:eastAsia="仿宋" w:hAnsi="仿宋" w:cs="仿宋" w:hint="eastAsia"/>
                <w:sz w:val="24"/>
                <w:szCs w:val="24"/>
                <w:lang w:eastAsia="zh-CN"/>
              </w:rPr>
              <w:t>201</w:t>
            </w:r>
            <w:r w:rsidR="006C5455" w:rsidRPr="006C5455">
              <w:rPr>
                <w:rFonts w:ascii="仿宋" w:eastAsia="仿宋" w:hAnsi="仿宋" w:cs="仿宋" w:hint="eastAsia"/>
                <w:sz w:val="24"/>
                <w:szCs w:val="24"/>
              </w:rPr>
              <w:t>9</w:t>
            </w:r>
            <w:r w:rsidRPr="006C5455">
              <w:rPr>
                <w:rFonts w:ascii="仿宋" w:eastAsia="仿宋" w:hAnsi="仿宋" w:cs="仿宋" w:hint="eastAsia"/>
                <w:sz w:val="24"/>
                <w:szCs w:val="24"/>
                <w:lang w:eastAsia="zh-CN"/>
              </w:rPr>
              <w:t>/</w:t>
            </w:r>
            <w:r w:rsidRPr="006C5455">
              <w:rPr>
                <w:rFonts w:ascii="仿宋" w:eastAsia="仿宋" w:hAnsi="仿宋" w:cs="仿宋" w:hint="eastAsia"/>
                <w:sz w:val="24"/>
                <w:szCs w:val="24"/>
              </w:rPr>
              <w:t>04</w:t>
            </w:r>
            <w:r w:rsidRPr="006C5455">
              <w:rPr>
                <w:rFonts w:ascii="仿宋" w:eastAsia="仿宋" w:hAnsi="仿宋" w:cs="仿宋" w:hint="eastAsia"/>
                <w:sz w:val="24"/>
                <w:szCs w:val="24"/>
                <w:lang w:eastAsia="zh-CN"/>
              </w:rPr>
              <w:t>/</w:t>
            </w:r>
            <w:r w:rsidR="008738D3" w:rsidRPr="006C5455">
              <w:rPr>
                <w:rFonts w:ascii="仿宋" w:eastAsia="仿宋" w:hAnsi="仿宋" w:cs="仿宋" w:hint="eastAsia"/>
                <w:sz w:val="24"/>
                <w:szCs w:val="24"/>
              </w:rPr>
              <w:t>01</w:t>
            </w:r>
          </w:p>
        </w:tc>
      </w:tr>
      <w:tr w:rsidR="003044D9" w:rsidRPr="006C5455" w:rsidTr="00C31993">
        <w:trPr>
          <w:trHeight w:val="565"/>
        </w:trPr>
        <w:tc>
          <w:tcPr>
            <w:tcW w:w="380" w:type="dxa"/>
            <w:tcBorders>
              <w:top w:val="dotted" w:sz="4" w:space="0" w:color="auto"/>
              <w:bottom w:val="dotted" w:sz="4" w:space="0" w:color="auto"/>
              <w:right w:val="dotted" w:sz="4" w:space="0" w:color="auto"/>
            </w:tcBorders>
            <w:vAlign w:val="center"/>
          </w:tcPr>
          <w:p w:rsidR="003044D9" w:rsidRPr="00CC35C4" w:rsidRDefault="008738D3"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3044D9" w:rsidRPr="006C5455" w:rsidRDefault="008738D3" w:rsidP="008738D3">
            <w:pPr>
              <w:shd w:val="clear" w:color="auto" w:fill="FFFFFF"/>
              <w:spacing w:line="240" w:lineRule="atLeast"/>
              <w:jc w:val="left"/>
              <w:rPr>
                <w:rFonts w:ascii="仿宋" w:eastAsia="仿宋" w:hAnsi="仿宋" w:cs="仿宋"/>
                <w:sz w:val="24"/>
                <w:szCs w:val="24"/>
              </w:rPr>
            </w:pPr>
            <w:r w:rsidRPr="006C5455">
              <w:rPr>
                <w:rFonts w:ascii="仿宋" w:eastAsia="仿宋" w:hAnsi="仿宋" w:cs="仿宋" w:hint="eastAsia"/>
                <w:sz w:val="24"/>
                <w:szCs w:val="24"/>
              </w:rPr>
              <w:t>国家税務総局の「増値税納税申告の調整関連事項にに関する公告」</w:t>
            </w:r>
          </w:p>
        </w:tc>
        <w:tc>
          <w:tcPr>
            <w:tcW w:w="1294" w:type="dxa"/>
            <w:tcBorders>
              <w:top w:val="dotted" w:sz="4" w:space="0" w:color="auto"/>
              <w:left w:val="dotted" w:sz="4" w:space="0" w:color="auto"/>
              <w:bottom w:val="dotted" w:sz="4" w:space="0" w:color="auto"/>
            </w:tcBorders>
            <w:vAlign w:val="bottom"/>
          </w:tcPr>
          <w:p w:rsidR="003044D9" w:rsidRPr="006C5455" w:rsidRDefault="003044D9" w:rsidP="008738D3">
            <w:pPr>
              <w:pStyle w:val="a7"/>
              <w:tabs>
                <w:tab w:val="clear" w:pos="4252"/>
                <w:tab w:val="clear" w:pos="8504"/>
              </w:tabs>
              <w:snapToGrid/>
              <w:spacing w:line="240" w:lineRule="atLeast"/>
              <w:jc w:val="left"/>
              <w:rPr>
                <w:rFonts w:ascii="仿宋" w:eastAsia="仿宋" w:hAnsi="仿宋" w:cs="仿宋"/>
                <w:sz w:val="24"/>
                <w:szCs w:val="24"/>
              </w:rPr>
            </w:pPr>
            <w:r w:rsidRPr="006C5455">
              <w:rPr>
                <w:rFonts w:ascii="仿宋" w:eastAsia="仿宋" w:hAnsi="仿宋" w:cs="仿宋" w:hint="eastAsia"/>
                <w:sz w:val="24"/>
                <w:szCs w:val="24"/>
              </w:rPr>
              <w:t>2019/0</w:t>
            </w:r>
            <w:r w:rsidR="008738D3" w:rsidRPr="006C5455">
              <w:rPr>
                <w:rFonts w:ascii="仿宋" w:eastAsia="仿宋" w:hAnsi="仿宋" w:cs="仿宋" w:hint="eastAsia"/>
                <w:sz w:val="24"/>
                <w:szCs w:val="24"/>
              </w:rPr>
              <w:t>5</w:t>
            </w:r>
            <w:r w:rsidRPr="006C5455">
              <w:rPr>
                <w:rFonts w:ascii="仿宋" w:eastAsia="仿宋" w:hAnsi="仿宋" w:cs="仿宋" w:hint="eastAsia"/>
                <w:sz w:val="24"/>
                <w:szCs w:val="24"/>
              </w:rPr>
              <w:t>/01</w:t>
            </w:r>
          </w:p>
        </w:tc>
      </w:tr>
      <w:tr w:rsidR="003044D9" w:rsidRPr="00CC35C4" w:rsidTr="00C31993">
        <w:trPr>
          <w:trHeight w:val="565"/>
        </w:trPr>
        <w:tc>
          <w:tcPr>
            <w:tcW w:w="380" w:type="dxa"/>
            <w:tcBorders>
              <w:top w:val="dotted" w:sz="4" w:space="0" w:color="auto"/>
              <w:bottom w:val="dotted" w:sz="4" w:space="0" w:color="auto"/>
              <w:right w:val="dotted" w:sz="4" w:space="0" w:color="auto"/>
            </w:tcBorders>
            <w:vAlign w:val="center"/>
          </w:tcPr>
          <w:p w:rsidR="003044D9" w:rsidRPr="00CC35C4" w:rsidRDefault="008738D3"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3044D9" w:rsidRPr="00CC35C4" w:rsidRDefault="008738D3" w:rsidP="008738D3">
            <w:pPr>
              <w:shd w:val="clear" w:color="auto" w:fill="FFFFFF"/>
              <w:spacing w:line="240" w:lineRule="atLeast"/>
              <w:jc w:val="left"/>
              <w:rPr>
                <w:rFonts w:ascii="仿宋" w:eastAsia="仿宋" w:hAnsi="仿宋" w:cs="仿宋"/>
                <w:sz w:val="24"/>
                <w:szCs w:val="24"/>
              </w:rPr>
            </w:pPr>
            <w:r w:rsidRPr="00CC35C4">
              <w:rPr>
                <w:rFonts w:ascii="仿宋" w:eastAsia="仿宋" w:hAnsi="仿宋" w:cs="仿宋" w:hint="eastAsia"/>
                <w:sz w:val="24"/>
                <w:szCs w:val="24"/>
              </w:rPr>
              <w:t>全人大</w:t>
            </w:r>
            <w:r w:rsidR="003044D9" w:rsidRPr="00CC35C4">
              <w:rPr>
                <w:rFonts w:ascii="仿宋" w:eastAsia="仿宋" w:hAnsi="仿宋" w:cs="仿宋" w:hint="eastAsia"/>
                <w:sz w:val="24"/>
                <w:szCs w:val="24"/>
              </w:rPr>
              <w:t>の「</w:t>
            </w:r>
            <w:r w:rsidRPr="00CC35C4">
              <w:rPr>
                <w:rFonts w:ascii="仿宋" w:eastAsia="仿宋" w:hAnsi="仿宋" w:cs="仿宋" w:hint="eastAsia"/>
                <w:sz w:val="24"/>
                <w:szCs w:val="24"/>
              </w:rPr>
              <w:t>中華人民共和国外商投資法</w:t>
            </w:r>
            <w:r w:rsidR="003044D9" w:rsidRPr="00CC35C4">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3044D9" w:rsidRPr="00CC35C4" w:rsidRDefault="003044D9" w:rsidP="008738D3">
            <w:pPr>
              <w:pStyle w:val="a7"/>
              <w:tabs>
                <w:tab w:val="clear" w:pos="4252"/>
                <w:tab w:val="clear" w:pos="8504"/>
              </w:tabs>
              <w:snapToGrid/>
              <w:spacing w:line="240" w:lineRule="atLeast"/>
              <w:jc w:val="left"/>
              <w:rPr>
                <w:rFonts w:ascii="仿宋" w:eastAsia="仿宋" w:hAnsi="仿宋" w:cs="仿宋"/>
                <w:sz w:val="24"/>
                <w:szCs w:val="24"/>
              </w:rPr>
            </w:pPr>
            <w:r w:rsidRPr="00CC35C4">
              <w:rPr>
                <w:rFonts w:ascii="仿宋" w:eastAsia="仿宋" w:hAnsi="仿宋" w:cs="仿宋" w:hint="eastAsia"/>
                <w:sz w:val="24"/>
                <w:szCs w:val="24"/>
              </w:rPr>
              <w:t>20</w:t>
            </w:r>
            <w:r w:rsidR="008738D3" w:rsidRPr="00CC35C4">
              <w:rPr>
                <w:rFonts w:ascii="仿宋" w:eastAsia="仿宋" w:hAnsi="仿宋" w:cs="仿宋" w:hint="eastAsia"/>
                <w:sz w:val="24"/>
                <w:szCs w:val="24"/>
              </w:rPr>
              <w:t>20</w:t>
            </w:r>
            <w:r w:rsidRPr="00CC35C4">
              <w:rPr>
                <w:rFonts w:ascii="仿宋" w:eastAsia="仿宋" w:hAnsi="仿宋" w:cs="仿宋" w:hint="eastAsia"/>
                <w:sz w:val="24"/>
                <w:szCs w:val="24"/>
              </w:rPr>
              <w:t>/0</w:t>
            </w:r>
            <w:r w:rsidR="008738D3" w:rsidRPr="00CC35C4">
              <w:rPr>
                <w:rFonts w:ascii="仿宋" w:eastAsia="仿宋" w:hAnsi="仿宋" w:cs="仿宋" w:hint="eastAsia"/>
                <w:sz w:val="24"/>
                <w:szCs w:val="24"/>
              </w:rPr>
              <w:t>1</w:t>
            </w:r>
            <w:r w:rsidRPr="00CC35C4">
              <w:rPr>
                <w:rFonts w:ascii="仿宋" w:eastAsia="仿宋" w:hAnsi="仿宋" w:cs="仿宋" w:hint="eastAsia"/>
                <w:sz w:val="24"/>
                <w:szCs w:val="24"/>
              </w:rPr>
              <w:t>/01</w:t>
            </w:r>
          </w:p>
        </w:tc>
      </w:tr>
    </w:tbl>
    <w:p w:rsidR="00FF5ED4" w:rsidRPr="00082B9C" w:rsidRDefault="003044D9">
      <w:pPr>
        <w:pStyle w:val="a7"/>
        <w:tabs>
          <w:tab w:val="clear" w:pos="4252"/>
          <w:tab w:val="clear" w:pos="8504"/>
        </w:tabs>
        <w:snapToGrid/>
        <w:spacing w:line="240" w:lineRule="atLeast"/>
        <w:rPr>
          <w:rFonts w:ascii="仿宋" w:eastAsia="仿宋" w:hAnsi="仿宋" w:cs="仿宋"/>
          <w:sz w:val="24"/>
          <w:szCs w:val="24"/>
          <w:u w:val="single"/>
        </w:rPr>
      </w:pPr>
      <w:r w:rsidRPr="00CC35C4">
        <w:rPr>
          <w:rFonts w:ascii="仿宋" w:eastAsia="仿宋" w:hAnsi="仿宋" w:cs="仿宋" w:hint="eastAsia"/>
          <w:sz w:val="24"/>
          <w:szCs w:val="24"/>
          <w:u w:val="single"/>
        </w:rPr>
        <w:lastRenderedPageBreak/>
        <w:t xml:space="preserve">　　　　　　　　　　　　　　　　　　　　　　　　　　　　　　　　　　　　</w:t>
      </w:r>
      <w:r w:rsidR="009734E1" w:rsidRPr="00CC35C4">
        <w:rPr>
          <w:rFonts w:ascii="仿宋" w:eastAsia="仿宋" w:hAnsi="仿宋" w:cs="仿宋" w:hint="eastAsia"/>
          <w:sz w:val="24"/>
          <w:szCs w:val="24"/>
          <w:u w:val="single"/>
        </w:rPr>
        <w:t xml:space="preserve">　　　</w:t>
      </w:r>
      <w:r w:rsidR="009734E1" w:rsidRPr="00082B9C">
        <w:rPr>
          <w:rFonts w:ascii="仿宋" w:eastAsia="仿宋" w:hAnsi="仿宋" w:cs="仿宋" w:hint="eastAsia"/>
          <w:sz w:val="24"/>
          <w:szCs w:val="24"/>
          <w:u w:val="single"/>
        </w:rPr>
        <w:t xml:space="preserve">　　　　　　　　　　　　　　　　　　　　　　　　　　　　　　　　　　</w:t>
      </w:r>
    </w:p>
    <w:p w:rsidR="00FF5ED4" w:rsidRPr="00082B9C" w:rsidRDefault="009734E1">
      <w:pPr>
        <w:pStyle w:val="a7"/>
        <w:tabs>
          <w:tab w:val="clear" w:pos="4252"/>
          <w:tab w:val="clear" w:pos="8504"/>
        </w:tabs>
        <w:snapToGrid/>
        <w:spacing w:line="240" w:lineRule="atLeast"/>
        <w:rPr>
          <w:rFonts w:ascii="仿宋" w:eastAsia="仿宋" w:hAnsi="仿宋" w:cs="仿宋"/>
          <w:sz w:val="21"/>
          <w:szCs w:val="21"/>
        </w:rPr>
      </w:pPr>
      <w:r w:rsidRPr="00082B9C">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FF5ED4" w:rsidRPr="00082B9C" w:rsidRDefault="009734E1">
      <w:pPr>
        <w:pStyle w:val="a7"/>
        <w:tabs>
          <w:tab w:val="clear" w:pos="4252"/>
          <w:tab w:val="clear" w:pos="8504"/>
        </w:tabs>
        <w:snapToGrid/>
        <w:spacing w:line="240" w:lineRule="atLeast"/>
        <w:rPr>
          <w:rFonts w:ascii="仿宋" w:eastAsia="仿宋" w:hAnsi="仿宋" w:cs="仿宋"/>
          <w:sz w:val="21"/>
          <w:szCs w:val="21"/>
        </w:rPr>
      </w:pPr>
      <w:r w:rsidRPr="00082B9C">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Pr="00082B9C" w:rsidRDefault="009734E1">
      <w:pPr>
        <w:pStyle w:val="a7"/>
        <w:tabs>
          <w:tab w:val="clear" w:pos="4252"/>
          <w:tab w:val="clear" w:pos="8504"/>
        </w:tabs>
        <w:snapToGrid/>
        <w:spacing w:line="240" w:lineRule="atLeast"/>
        <w:rPr>
          <w:rFonts w:ascii="仿宋" w:eastAsia="仿宋" w:hAnsi="仿宋" w:cs="仿宋"/>
          <w:sz w:val="21"/>
          <w:szCs w:val="21"/>
        </w:rPr>
      </w:pPr>
      <w:r w:rsidRPr="00082B9C">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082B9C">
        <w:rPr>
          <w:rFonts w:ascii="仿宋" w:eastAsia="仿宋" w:hAnsi="仿宋" w:cs="仿宋" w:hint="eastAsia"/>
          <w:sz w:val="21"/>
          <w:szCs w:val="21"/>
          <w:lang w:eastAsia="zh-CN"/>
        </w:rPr>
        <w:t>）</w:t>
      </w:r>
    </w:p>
    <w:sectPr w:rsidR="00FF5ED4" w:rsidRPr="00082B9C" w:rsidSect="00690271">
      <w:headerReference w:type="even" r:id="rId9"/>
      <w:headerReference w:type="default" r:id="rId10"/>
      <w:footerReference w:type="default" r:id="rId11"/>
      <w:headerReference w:type="first" r:id="rId12"/>
      <w:endnotePr>
        <w:numFmt w:val="decimal"/>
      </w:endnotePr>
      <w:pgSz w:w="12240" w:h="15840"/>
      <w:pgMar w:top="1276" w:right="1327" w:bottom="1276" w:left="19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38" w:rsidRDefault="00F37C38">
      <w:r>
        <w:separator/>
      </w:r>
    </w:p>
  </w:endnote>
  <w:endnote w:type="continuationSeparator" w:id="0">
    <w:p w:rsidR="00F37C38" w:rsidRDefault="00F37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MS PMincho"/>
    <w:charset w:val="80"/>
    <w:family w:val="roman"/>
    <w:pitch w:val="default"/>
    <w:sig w:usb0="00000000" w:usb1="00000000"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AF" w:rsidRDefault="00197179">
    <w:pPr>
      <w:pStyle w:val="a7"/>
      <w:framePr w:wrap="around" w:vAnchor="text" w:hAnchor="margin" w:xAlign="center" w:y="1"/>
      <w:rPr>
        <w:rStyle w:val="ac"/>
      </w:rPr>
    </w:pPr>
    <w:r>
      <w:fldChar w:fldCharType="begin"/>
    </w:r>
    <w:r w:rsidR="00037EAF">
      <w:rPr>
        <w:rStyle w:val="ac"/>
      </w:rPr>
      <w:instrText xml:space="preserve">PAGE  </w:instrText>
    </w:r>
    <w:r>
      <w:fldChar w:fldCharType="separate"/>
    </w:r>
    <w:r w:rsidR="006C5455">
      <w:rPr>
        <w:rStyle w:val="ac"/>
        <w:noProof/>
      </w:rPr>
      <w:t>4</w:t>
    </w:r>
    <w:r>
      <w:fldChar w:fldCharType="end"/>
    </w:r>
  </w:p>
  <w:p w:rsidR="00037EAF" w:rsidRDefault="00037E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38" w:rsidRDefault="00F37C38">
      <w:r>
        <w:separator/>
      </w:r>
    </w:p>
  </w:footnote>
  <w:footnote w:type="continuationSeparator" w:id="0">
    <w:p w:rsidR="00F37C38" w:rsidRDefault="00F37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AF" w:rsidRDefault="00197179">
    <w:pPr>
      <w:pStyle w:val="a8"/>
    </w:pPr>
    <w:r>
      <w:rPr>
        <w:noProof/>
        <w:lang w:eastAsia="zh-CN"/>
      </w:rPr>
      <w:pict>
        <v:shapetype id="_x0000_t202" coordsize="21600,21600" o:spt="202" path="m,l,21600r21600,l21600,xe">
          <v:stroke joinstyle="miter"/>
          <v:path gradientshapeok="t" o:connecttype="rect"/>
        </v:shapetype>
        <v:shape id="WordArt 1" o:spid="_x0000_s2057" type="#_x0000_t202" style="position:absolute;left:0;text-align:left;margin-left:0;margin-top:0;width:595.3pt;height:54.1pt;rotation:-45;z-index:-2516608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rPr>
                  <w:t>上海董孝銘弁護士事務所</w:t>
                </w:r>
              </w:p>
            </w:txbxContent>
          </v:textbox>
          <w10:wrap anchorx="margin" anchory="margin"/>
        </v:shape>
      </w:pic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57728"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AF" w:rsidRPr="00953285" w:rsidRDefault="00037EAF">
    <w:pPr>
      <w:pStyle w:val="a8"/>
      <w:wordWrap w:val="0"/>
      <w:jc w:val="right"/>
      <w:rPr>
        <w:rFonts w:ascii="仿宋" w:eastAsia="仿宋" w:hAnsi="仿宋" w:cs="仿宋"/>
        <w:b/>
        <w:sz w:val="24"/>
        <w:szCs w:val="24"/>
        <w:u w:val="single"/>
      </w:rPr>
    </w:pPr>
    <w:r w:rsidRPr="00953285">
      <w:rPr>
        <w:rFonts w:ascii="仿宋" w:eastAsia="仿宋" w:hAnsi="仿宋" w:cs="仿宋" w:hint="eastAsia"/>
        <w:bCs/>
        <w:sz w:val="24"/>
        <w:szCs w:val="24"/>
        <w:u w:val="single"/>
      </w:rPr>
      <w:t>201</w:t>
    </w:r>
    <w:r w:rsidRPr="00953285">
      <w:rPr>
        <w:rFonts w:ascii="仿宋" w:eastAsia="仿宋" w:hAnsi="仿宋" w:cs="仿宋" w:hint="eastAsia"/>
        <w:bCs/>
        <w:sz w:val="24"/>
        <w:szCs w:val="24"/>
        <w:u w:val="single"/>
        <w:lang w:eastAsia="zh-CN"/>
      </w:rPr>
      <w:t>9</w:t>
    </w:r>
    <w:r w:rsidR="00197179" w:rsidRPr="00197179">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 o:allowincell="f" fillcolor="silver" stroked="f">
          <v:fill opacity=".5"/>
          <v:textpath style="font-family:&quot;ＭＳ 明朝&quot;;font-size:8pt" trim="t" fitpath="t" string="上海董孝銘弁護士事務所"/>
          <o:lock v:ext="edit" text="f"/>
          <w10:wrap anchorx="margin" anchory="margin"/>
        </v:shape>
      </w:pict>
    </w:r>
    <w:r w:rsidRPr="00953285">
      <w:rPr>
        <w:rFonts w:ascii="仿宋" w:eastAsia="仿宋" w:hAnsi="仿宋" w:cs="仿宋" w:hint="eastAsia"/>
        <w:bCs/>
        <w:sz w:val="24"/>
        <w:szCs w:val="24"/>
        <w:u w:val="single"/>
      </w:rPr>
      <w:t>年</w:t>
    </w:r>
    <w:r w:rsidR="00953285" w:rsidRPr="00953285">
      <w:rPr>
        <w:rFonts w:ascii="仿宋" w:eastAsia="仿宋" w:hAnsi="仿宋" w:cs="仿宋" w:hint="eastAsia"/>
        <w:bCs/>
        <w:sz w:val="24"/>
        <w:szCs w:val="24"/>
        <w:u w:val="single"/>
      </w:rPr>
      <w:t>3</w:t>
    </w:r>
    <w:r w:rsidRPr="00953285">
      <w:rPr>
        <w:rFonts w:ascii="仿宋" w:eastAsia="仿宋" w:hAnsi="仿宋" w:cs="仿宋" w:hint="eastAsia"/>
        <w:bCs/>
        <w:sz w:val="24"/>
        <w:szCs w:val="24"/>
        <w:u w:val="single"/>
      </w:rPr>
      <w:t>月</w:t>
    </w:r>
    <w:r w:rsidR="00953285" w:rsidRPr="00953285">
      <w:rPr>
        <w:rFonts w:ascii="仿宋" w:eastAsia="仿宋" w:hAnsi="仿宋" w:cs="仿宋" w:hint="eastAsia"/>
        <w:bCs/>
        <w:sz w:val="24"/>
        <w:szCs w:val="24"/>
        <w:u w:val="single"/>
      </w:rPr>
      <w:t>31</w:t>
    </w:r>
    <w:r w:rsidRPr="00953285">
      <w:rPr>
        <w:rFonts w:ascii="仿宋" w:eastAsia="仿宋" w:hAnsi="仿宋" w:cs="仿宋" w:hint="eastAsia"/>
        <w:bCs/>
        <w:sz w:val="24"/>
        <w:szCs w:val="24"/>
        <w:u w:val="single"/>
      </w:rPr>
      <w:t>日発行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AF" w:rsidRDefault="00197179">
    <w:pPr>
      <w:pStyle w:val="a8"/>
    </w:pPr>
    <w:r>
      <w:rPr>
        <w:noProof/>
        <w:lang w:eastAsia="zh-CN"/>
      </w:rPr>
      <w:pict>
        <v:shapetype id="_x0000_t202" coordsize="21600,21600" o:spt="202" path="m,l,21600r21600,l21600,xe">
          <v:stroke joinstyle="miter"/>
          <v:path gradientshapeok="t" o:connecttype="rect"/>
        </v:shapetype>
        <v:shape id="WordArt 5" o:spid="_x0000_s2056" type="#_x0000_t202" style="position:absolute;left:0;text-align:left;margin-left:0;margin-top:0;width:595.3pt;height:54.1pt;rotation:-45;z-index:-2516618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rPr>
                  <w:t>上海董孝銘弁護士事務所</w:t>
                </w:r>
              </w:p>
            </w:txbxContent>
          </v:textbox>
          <w10:wrap anchorx="margin" anchory="margin"/>
        </v:shape>
      </w:pic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59776"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11F64CE0"/>
    <w:multiLevelType w:val="hybridMultilevel"/>
    <w:tmpl w:val="87A67A92"/>
    <w:lvl w:ilvl="0" w:tplc="C548D8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CE6B7E"/>
    <w:multiLevelType w:val="hybridMultilevel"/>
    <w:tmpl w:val="1F709424"/>
    <w:lvl w:ilvl="0" w:tplc="6D6C61F2">
      <w:start w:val="3"/>
      <w:numFmt w:val="decimalFullWidth"/>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713335"/>
    <w:multiLevelType w:val="hybridMultilevel"/>
    <w:tmpl w:val="7F36DD66"/>
    <w:lvl w:ilvl="0" w:tplc="1F2ADC5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EF5EED"/>
    <w:multiLevelType w:val="hybridMultilevel"/>
    <w:tmpl w:val="3B7A00BA"/>
    <w:lvl w:ilvl="0" w:tplc="E58483EA">
      <w:start w:val="4"/>
      <w:numFmt w:val="japaneseCounting"/>
      <w:lvlText w:val="%1、"/>
      <w:lvlJc w:val="left"/>
      <w:pPr>
        <w:ind w:left="480" w:hanging="480"/>
      </w:pPr>
      <w:rPr>
        <w:rFonts w:ascii="MS Mincho" w:eastAsia="MS Mincho" w:hAnsi="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A65652"/>
    <w:multiLevelType w:val="hybridMultilevel"/>
    <w:tmpl w:val="4C7C8DFA"/>
    <w:lvl w:ilvl="0" w:tplc="178CBA44">
      <w:start w:val="1"/>
      <w:numFmt w:val="japaneseCounting"/>
      <w:lvlText w:val="%1、"/>
      <w:lvlJc w:val="left"/>
      <w:pPr>
        <w:ind w:left="720"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A0F3669"/>
    <w:multiLevelType w:val="singleLevel"/>
    <w:tmpl w:val="4A0F3669"/>
    <w:lvl w:ilvl="0">
      <w:start w:val="3"/>
      <w:numFmt w:val="chineseCounting"/>
      <w:suff w:val="nothing"/>
      <w:lvlText w:val="%1、"/>
      <w:lvlJc w:val="left"/>
      <w:rPr>
        <w:rFonts w:hint="eastAsia"/>
      </w:rPr>
    </w:lvl>
  </w:abstractNum>
  <w:abstractNum w:abstractNumId="9">
    <w:nsid w:val="5F866E60"/>
    <w:multiLevelType w:val="hybridMultilevel"/>
    <w:tmpl w:val="0D364338"/>
    <w:lvl w:ilvl="0" w:tplc="D1180F72">
      <w:start w:val="4"/>
      <w:numFmt w:val="japaneseCounting"/>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F12046"/>
    <w:multiLevelType w:val="hybridMultilevel"/>
    <w:tmpl w:val="7C600722"/>
    <w:lvl w:ilvl="0" w:tplc="ECC26DD8">
      <w:start w:val="1"/>
      <w:numFmt w:val="decimalFullWidth"/>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7A2D28"/>
    <w:multiLevelType w:val="hybridMultilevel"/>
    <w:tmpl w:val="2A38EB5E"/>
    <w:lvl w:ilvl="0" w:tplc="09F6692C">
      <w:start w:val="5"/>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1868BC"/>
    <w:multiLevelType w:val="hybridMultilevel"/>
    <w:tmpl w:val="5D62E044"/>
    <w:lvl w:ilvl="0" w:tplc="15F6ED74">
      <w:start w:val="1"/>
      <w:numFmt w:val="decimalFullWidth"/>
      <w:lvlText w:val="%1、"/>
      <w:lvlJc w:val="left"/>
      <w:pPr>
        <w:ind w:left="480" w:hanging="480"/>
      </w:pPr>
      <w:rPr>
        <w:rFonts w:ascii="仿宋" w:eastAsia="MS Mincho"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593A24"/>
    <w:multiLevelType w:val="hybridMultilevel"/>
    <w:tmpl w:val="9D007744"/>
    <w:lvl w:ilvl="0" w:tplc="CCF8C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D90DFD"/>
    <w:multiLevelType w:val="hybridMultilevel"/>
    <w:tmpl w:val="856AD126"/>
    <w:lvl w:ilvl="0" w:tplc="276CA506">
      <w:start w:val="1"/>
      <w:numFmt w:val="decimalFullWidth"/>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90368A"/>
    <w:multiLevelType w:val="hybridMultilevel"/>
    <w:tmpl w:val="65DABFCA"/>
    <w:lvl w:ilvl="0" w:tplc="62885586">
      <w:start w:val="2"/>
      <w:numFmt w:val="decimalFullWidth"/>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DB36FD"/>
    <w:multiLevelType w:val="hybridMultilevel"/>
    <w:tmpl w:val="DEF02462"/>
    <w:lvl w:ilvl="0" w:tplc="D8E0B8C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0"/>
  </w:num>
  <w:num w:numId="4">
    <w:abstractNumId w:val="2"/>
  </w:num>
  <w:num w:numId="5">
    <w:abstractNumId w:val="16"/>
  </w:num>
  <w:num w:numId="6">
    <w:abstractNumId w:val="3"/>
  </w:num>
  <w:num w:numId="7">
    <w:abstractNumId w:val="13"/>
  </w:num>
  <w:num w:numId="8">
    <w:abstractNumId w:val="7"/>
  </w:num>
  <w:num w:numId="9">
    <w:abstractNumId w:val="11"/>
  </w:num>
  <w:num w:numId="10">
    <w:abstractNumId w:val="5"/>
  </w:num>
  <w:num w:numId="11">
    <w:abstractNumId w:val="10"/>
  </w:num>
  <w:num w:numId="12">
    <w:abstractNumId w:val="14"/>
  </w:num>
  <w:num w:numId="13">
    <w:abstractNumId w:val="12"/>
  </w:num>
  <w:num w:numId="14">
    <w:abstractNumId w:val="6"/>
  </w:num>
  <w:num w:numId="15">
    <w:abstractNumId w:val="9"/>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15A"/>
    <w:rsid w:val="00003B8F"/>
    <w:rsid w:val="00007940"/>
    <w:rsid w:val="0001704A"/>
    <w:rsid w:val="00017934"/>
    <w:rsid w:val="00022464"/>
    <w:rsid w:val="000333BB"/>
    <w:rsid w:val="000336C2"/>
    <w:rsid w:val="00037EAF"/>
    <w:rsid w:val="00042A28"/>
    <w:rsid w:val="0004425B"/>
    <w:rsid w:val="00045AF3"/>
    <w:rsid w:val="000518A7"/>
    <w:rsid w:val="00055FE7"/>
    <w:rsid w:val="000571EB"/>
    <w:rsid w:val="00057873"/>
    <w:rsid w:val="0006160D"/>
    <w:rsid w:val="000661B6"/>
    <w:rsid w:val="000702D7"/>
    <w:rsid w:val="00075A17"/>
    <w:rsid w:val="00082B9C"/>
    <w:rsid w:val="00085B3A"/>
    <w:rsid w:val="00086631"/>
    <w:rsid w:val="000866DE"/>
    <w:rsid w:val="000906CE"/>
    <w:rsid w:val="000928A3"/>
    <w:rsid w:val="00093AAA"/>
    <w:rsid w:val="00093BB3"/>
    <w:rsid w:val="00093E47"/>
    <w:rsid w:val="000941D7"/>
    <w:rsid w:val="000A04F3"/>
    <w:rsid w:val="000A15AA"/>
    <w:rsid w:val="000A24C1"/>
    <w:rsid w:val="000A3A4F"/>
    <w:rsid w:val="000A6844"/>
    <w:rsid w:val="000B1FF3"/>
    <w:rsid w:val="000B2558"/>
    <w:rsid w:val="000B2D8D"/>
    <w:rsid w:val="000B6FFA"/>
    <w:rsid w:val="000C5991"/>
    <w:rsid w:val="000C6B96"/>
    <w:rsid w:val="000C70D7"/>
    <w:rsid w:val="000D4DA2"/>
    <w:rsid w:val="000F3535"/>
    <w:rsid w:val="000F41BA"/>
    <w:rsid w:val="000F422C"/>
    <w:rsid w:val="000F6BC5"/>
    <w:rsid w:val="00113E41"/>
    <w:rsid w:val="00120F49"/>
    <w:rsid w:val="00124DC5"/>
    <w:rsid w:val="00130F18"/>
    <w:rsid w:val="00131993"/>
    <w:rsid w:val="00143B78"/>
    <w:rsid w:val="00146605"/>
    <w:rsid w:val="00150C60"/>
    <w:rsid w:val="00152B82"/>
    <w:rsid w:val="00153F15"/>
    <w:rsid w:val="00156A72"/>
    <w:rsid w:val="00157D35"/>
    <w:rsid w:val="00162798"/>
    <w:rsid w:val="001639B0"/>
    <w:rsid w:val="00166D79"/>
    <w:rsid w:val="0016738E"/>
    <w:rsid w:val="00171DC5"/>
    <w:rsid w:val="00172A27"/>
    <w:rsid w:val="00174001"/>
    <w:rsid w:val="00177A95"/>
    <w:rsid w:val="0018176F"/>
    <w:rsid w:val="001862E3"/>
    <w:rsid w:val="001862FB"/>
    <w:rsid w:val="00190912"/>
    <w:rsid w:val="00190F62"/>
    <w:rsid w:val="00197179"/>
    <w:rsid w:val="001A00DA"/>
    <w:rsid w:val="001A0394"/>
    <w:rsid w:val="001A5752"/>
    <w:rsid w:val="001B169B"/>
    <w:rsid w:val="001B2565"/>
    <w:rsid w:val="001B4628"/>
    <w:rsid w:val="001B6142"/>
    <w:rsid w:val="001B7E18"/>
    <w:rsid w:val="001C0E40"/>
    <w:rsid w:val="001C2631"/>
    <w:rsid w:val="001C2EC0"/>
    <w:rsid w:val="001C7DD0"/>
    <w:rsid w:val="001D2FCD"/>
    <w:rsid w:val="001D6B10"/>
    <w:rsid w:val="001D7D18"/>
    <w:rsid w:val="001E1F4D"/>
    <w:rsid w:val="001F0724"/>
    <w:rsid w:val="001F0FE7"/>
    <w:rsid w:val="001F1446"/>
    <w:rsid w:val="001F1C7D"/>
    <w:rsid w:val="001F56DF"/>
    <w:rsid w:val="00200E0A"/>
    <w:rsid w:val="0020640A"/>
    <w:rsid w:val="0021117F"/>
    <w:rsid w:val="002118C6"/>
    <w:rsid w:val="00211B41"/>
    <w:rsid w:val="00216404"/>
    <w:rsid w:val="00221F21"/>
    <w:rsid w:val="00226EC4"/>
    <w:rsid w:val="00236939"/>
    <w:rsid w:val="00240145"/>
    <w:rsid w:val="00240800"/>
    <w:rsid w:val="0024156F"/>
    <w:rsid w:val="00243CB5"/>
    <w:rsid w:val="002533DF"/>
    <w:rsid w:val="002539C4"/>
    <w:rsid w:val="0025488E"/>
    <w:rsid w:val="00255E33"/>
    <w:rsid w:val="00256079"/>
    <w:rsid w:val="002575BB"/>
    <w:rsid w:val="00261864"/>
    <w:rsid w:val="00264F9D"/>
    <w:rsid w:val="002665CA"/>
    <w:rsid w:val="002731A9"/>
    <w:rsid w:val="0027334E"/>
    <w:rsid w:val="00274102"/>
    <w:rsid w:val="002741BE"/>
    <w:rsid w:val="00277F69"/>
    <w:rsid w:val="002840E2"/>
    <w:rsid w:val="00284B48"/>
    <w:rsid w:val="00287466"/>
    <w:rsid w:val="002947F3"/>
    <w:rsid w:val="00294C8C"/>
    <w:rsid w:val="002959A0"/>
    <w:rsid w:val="0029601A"/>
    <w:rsid w:val="002A045B"/>
    <w:rsid w:val="002A18AB"/>
    <w:rsid w:val="002A3913"/>
    <w:rsid w:val="002A4551"/>
    <w:rsid w:val="002A6605"/>
    <w:rsid w:val="002B035A"/>
    <w:rsid w:val="002B7823"/>
    <w:rsid w:val="002C101F"/>
    <w:rsid w:val="002C215D"/>
    <w:rsid w:val="002C6500"/>
    <w:rsid w:val="002D2CE2"/>
    <w:rsid w:val="002D340A"/>
    <w:rsid w:val="002D745F"/>
    <w:rsid w:val="002E0863"/>
    <w:rsid w:val="002E793A"/>
    <w:rsid w:val="002F06C3"/>
    <w:rsid w:val="002F46EC"/>
    <w:rsid w:val="003044D9"/>
    <w:rsid w:val="00307242"/>
    <w:rsid w:val="00317B60"/>
    <w:rsid w:val="00322087"/>
    <w:rsid w:val="00323130"/>
    <w:rsid w:val="003268B7"/>
    <w:rsid w:val="0033095D"/>
    <w:rsid w:val="00341884"/>
    <w:rsid w:val="00341DEA"/>
    <w:rsid w:val="003438C9"/>
    <w:rsid w:val="00343D69"/>
    <w:rsid w:val="003443D0"/>
    <w:rsid w:val="00347C35"/>
    <w:rsid w:val="00354447"/>
    <w:rsid w:val="003600C3"/>
    <w:rsid w:val="0036493F"/>
    <w:rsid w:val="003772CA"/>
    <w:rsid w:val="00377468"/>
    <w:rsid w:val="00380462"/>
    <w:rsid w:val="00381F27"/>
    <w:rsid w:val="00383EF0"/>
    <w:rsid w:val="00390342"/>
    <w:rsid w:val="003A4FDF"/>
    <w:rsid w:val="003B07AF"/>
    <w:rsid w:val="003C29B6"/>
    <w:rsid w:val="003D2ECB"/>
    <w:rsid w:val="003D53F5"/>
    <w:rsid w:val="003E2642"/>
    <w:rsid w:val="003F1A37"/>
    <w:rsid w:val="00402723"/>
    <w:rsid w:val="0041017A"/>
    <w:rsid w:val="00414E00"/>
    <w:rsid w:val="00415365"/>
    <w:rsid w:val="00416E25"/>
    <w:rsid w:val="00427CD2"/>
    <w:rsid w:val="004312FB"/>
    <w:rsid w:val="00431AB6"/>
    <w:rsid w:val="00432CCB"/>
    <w:rsid w:val="0046357F"/>
    <w:rsid w:val="0046562F"/>
    <w:rsid w:val="00477128"/>
    <w:rsid w:val="00482530"/>
    <w:rsid w:val="00484657"/>
    <w:rsid w:val="00485C2E"/>
    <w:rsid w:val="00485CE7"/>
    <w:rsid w:val="00485FB4"/>
    <w:rsid w:val="00490B13"/>
    <w:rsid w:val="00493511"/>
    <w:rsid w:val="00495096"/>
    <w:rsid w:val="0049664F"/>
    <w:rsid w:val="004A1101"/>
    <w:rsid w:val="004C0A6F"/>
    <w:rsid w:val="004C3623"/>
    <w:rsid w:val="004C7532"/>
    <w:rsid w:val="004D2B9B"/>
    <w:rsid w:val="004D4F64"/>
    <w:rsid w:val="004D567D"/>
    <w:rsid w:val="004E6165"/>
    <w:rsid w:val="004E7453"/>
    <w:rsid w:val="004F0FF2"/>
    <w:rsid w:val="004F3070"/>
    <w:rsid w:val="004F4063"/>
    <w:rsid w:val="004F673E"/>
    <w:rsid w:val="00503AC4"/>
    <w:rsid w:val="00506321"/>
    <w:rsid w:val="00513DF8"/>
    <w:rsid w:val="0051405B"/>
    <w:rsid w:val="00514146"/>
    <w:rsid w:val="005152ED"/>
    <w:rsid w:val="005173A6"/>
    <w:rsid w:val="0054183A"/>
    <w:rsid w:val="00547B45"/>
    <w:rsid w:val="00565807"/>
    <w:rsid w:val="00565EC2"/>
    <w:rsid w:val="00572A77"/>
    <w:rsid w:val="005731B3"/>
    <w:rsid w:val="005745E5"/>
    <w:rsid w:val="00574AFD"/>
    <w:rsid w:val="005775A6"/>
    <w:rsid w:val="00596EEF"/>
    <w:rsid w:val="005A1575"/>
    <w:rsid w:val="005A30B6"/>
    <w:rsid w:val="005A4796"/>
    <w:rsid w:val="005B015A"/>
    <w:rsid w:val="005B101D"/>
    <w:rsid w:val="005B1AE5"/>
    <w:rsid w:val="005B213A"/>
    <w:rsid w:val="005B6795"/>
    <w:rsid w:val="005C7BAD"/>
    <w:rsid w:val="005D2876"/>
    <w:rsid w:val="005D41B3"/>
    <w:rsid w:val="005D5035"/>
    <w:rsid w:val="005D60FC"/>
    <w:rsid w:val="005D6EDA"/>
    <w:rsid w:val="005E2FCF"/>
    <w:rsid w:val="005E7F29"/>
    <w:rsid w:val="005F0BAB"/>
    <w:rsid w:val="005F15AB"/>
    <w:rsid w:val="005F4A64"/>
    <w:rsid w:val="00600979"/>
    <w:rsid w:val="00600CF8"/>
    <w:rsid w:val="00602838"/>
    <w:rsid w:val="006050BF"/>
    <w:rsid w:val="006230A2"/>
    <w:rsid w:val="00623609"/>
    <w:rsid w:val="00634275"/>
    <w:rsid w:val="006408C7"/>
    <w:rsid w:val="00643526"/>
    <w:rsid w:val="006435B4"/>
    <w:rsid w:val="00643841"/>
    <w:rsid w:val="00643B39"/>
    <w:rsid w:val="006460C0"/>
    <w:rsid w:val="0064756B"/>
    <w:rsid w:val="00650B01"/>
    <w:rsid w:val="006524BA"/>
    <w:rsid w:val="00653B86"/>
    <w:rsid w:val="006636CF"/>
    <w:rsid w:val="00663B0D"/>
    <w:rsid w:val="00671F2A"/>
    <w:rsid w:val="00672F35"/>
    <w:rsid w:val="00690271"/>
    <w:rsid w:val="00690C95"/>
    <w:rsid w:val="006912F1"/>
    <w:rsid w:val="00691522"/>
    <w:rsid w:val="006923A2"/>
    <w:rsid w:val="00693550"/>
    <w:rsid w:val="006957E5"/>
    <w:rsid w:val="00696334"/>
    <w:rsid w:val="006A49B9"/>
    <w:rsid w:val="006B7139"/>
    <w:rsid w:val="006C5455"/>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278B1"/>
    <w:rsid w:val="0074314D"/>
    <w:rsid w:val="007453EC"/>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48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E5F5F"/>
    <w:rsid w:val="007F0B2D"/>
    <w:rsid w:val="007F128C"/>
    <w:rsid w:val="007F1864"/>
    <w:rsid w:val="007F74BD"/>
    <w:rsid w:val="00800AD2"/>
    <w:rsid w:val="00804498"/>
    <w:rsid w:val="00811792"/>
    <w:rsid w:val="00811CAF"/>
    <w:rsid w:val="0082599B"/>
    <w:rsid w:val="00832739"/>
    <w:rsid w:val="00832FFD"/>
    <w:rsid w:val="0083540D"/>
    <w:rsid w:val="0084266E"/>
    <w:rsid w:val="0084582F"/>
    <w:rsid w:val="00847D8C"/>
    <w:rsid w:val="008503B0"/>
    <w:rsid w:val="0085314B"/>
    <w:rsid w:val="00856B99"/>
    <w:rsid w:val="00857F5E"/>
    <w:rsid w:val="00862B91"/>
    <w:rsid w:val="008632DC"/>
    <w:rsid w:val="00863990"/>
    <w:rsid w:val="00865F46"/>
    <w:rsid w:val="00867A9D"/>
    <w:rsid w:val="008723DB"/>
    <w:rsid w:val="008738D3"/>
    <w:rsid w:val="00880A94"/>
    <w:rsid w:val="008832C9"/>
    <w:rsid w:val="00892764"/>
    <w:rsid w:val="00892DC7"/>
    <w:rsid w:val="00896EBD"/>
    <w:rsid w:val="008A177C"/>
    <w:rsid w:val="008A1A47"/>
    <w:rsid w:val="008A2DDD"/>
    <w:rsid w:val="008A59B3"/>
    <w:rsid w:val="008B0DAE"/>
    <w:rsid w:val="008B2D7C"/>
    <w:rsid w:val="008B3BC3"/>
    <w:rsid w:val="008C1F8C"/>
    <w:rsid w:val="008C3A02"/>
    <w:rsid w:val="008C5FD7"/>
    <w:rsid w:val="008C61CB"/>
    <w:rsid w:val="008C7F2C"/>
    <w:rsid w:val="008D2549"/>
    <w:rsid w:val="008D3794"/>
    <w:rsid w:val="008D62DD"/>
    <w:rsid w:val="008D7276"/>
    <w:rsid w:val="008D7EE5"/>
    <w:rsid w:val="008E04ED"/>
    <w:rsid w:val="008E07F6"/>
    <w:rsid w:val="008E5220"/>
    <w:rsid w:val="008F31B7"/>
    <w:rsid w:val="008F4929"/>
    <w:rsid w:val="008F4C4E"/>
    <w:rsid w:val="008F51DC"/>
    <w:rsid w:val="008F62CD"/>
    <w:rsid w:val="0090015E"/>
    <w:rsid w:val="0090711A"/>
    <w:rsid w:val="0091188F"/>
    <w:rsid w:val="00915D07"/>
    <w:rsid w:val="009162B3"/>
    <w:rsid w:val="0092344B"/>
    <w:rsid w:val="00924C79"/>
    <w:rsid w:val="00927479"/>
    <w:rsid w:val="00942D18"/>
    <w:rsid w:val="00946688"/>
    <w:rsid w:val="00950488"/>
    <w:rsid w:val="009526D7"/>
    <w:rsid w:val="00953285"/>
    <w:rsid w:val="009533ED"/>
    <w:rsid w:val="00953DDC"/>
    <w:rsid w:val="009612A2"/>
    <w:rsid w:val="0097065D"/>
    <w:rsid w:val="009734E1"/>
    <w:rsid w:val="0098132E"/>
    <w:rsid w:val="00992E00"/>
    <w:rsid w:val="00993F5C"/>
    <w:rsid w:val="009A2559"/>
    <w:rsid w:val="009A334E"/>
    <w:rsid w:val="009A336C"/>
    <w:rsid w:val="009A352F"/>
    <w:rsid w:val="009A6746"/>
    <w:rsid w:val="009B3B93"/>
    <w:rsid w:val="009B7226"/>
    <w:rsid w:val="009C5066"/>
    <w:rsid w:val="009C5C2A"/>
    <w:rsid w:val="009C609E"/>
    <w:rsid w:val="009C7680"/>
    <w:rsid w:val="009D0226"/>
    <w:rsid w:val="009D10B0"/>
    <w:rsid w:val="009D2950"/>
    <w:rsid w:val="009D4E5B"/>
    <w:rsid w:val="009E011D"/>
    <w:rsid w:val="009E4666"/>
    <w:rsid w:val="009E684D"/>
    <w:rsid w:val="009F54DF"/>
    <w:rsid w:val="009F64B5"/>
    <w:rsid w:val="009F740B"/>
    <w:rsid w:val="009F76CC"/>
    <w:rsid w:val="00A07215"/>
    <w:rsid w:val="00A223B8"/>
    <w:rsid w:val="00A22B7A"/>
    <w:rsid w:val="00A24C61"/>
    <w:rsid w:val="00A26211"/>
    <w:rsid w:val="00A268C1"/>
    <w:rsid w:val="00A27C75"/>
    <w:rsid w:val="00A30BAE"/>
    <w:rsid w:val="00A352D6"/>
    <w:rsid w:val="00A37D69"/>
    <w:rsid w:val="00A47B1F"/>
    <w:rsid w:val="00A51173"/>
    <w:rsid w:val="00A54A76"/>
    <w:rsid w:val="00A63591"/>
    <w:rsid w:val="00A67976"/>
    <w:rsid w:val="00A73DBC"/>
    <w:rsid w:val="00A77CEA"/>
    <w:rsid w:val="00A80D1D"/>
    <w:rsid w:val="00A8227E"/>
    <w:rsid w:val="00A83ABB"/>
    <w:rsid w:val="00A84E2D"/>
    <w:rsid w:val="00A90927"/>
    <w:rsid w:val="00A916B1"/>
    <w:rsid w:val="00A97792"/>
    <w:rsid w:val="00AA19BE"/>
    <w:rsid w:val="00AA1F98"/>
    <w:rsid w:val="00AA3D1C"/>
    <w:rsid w:val="00AA70CA"/>
    <w:rsid w:val="00AB0342"/>
    <w:rsid w:val="00AB0E98"/>
    <w:rsid w:val="00AB70E3"/>
    <w:rsid w:val="00AC268E"/>
    <w:rsid w:val="00AC63D2"/>
    <w:rsid w:val="00AC791C"/>
    <w:rsid w:val="00AD0B5F"/>
    <w:rsid w:val="00AD208F"/>
    <w:rsid w:val="00AD341E"/>
    <w:rsid w:val="00AE08DF"/>
    <w:rsid w:val="00AE1D0C"/>
    <w:rsid w:val="00AE26FB"/>
    <w:rsid w:val="00AE334A"/>
    <w:rsid w:val="00AE761B"/>
    <w:rsid w:val="00AF0BB9"/>
    <w:rsid w:val="00AF2AB2"/>
    <w:rsid w:val="00AF2DBE"/>
    <w:rsid w:val="00B00A58"/>
    <w:rsid w:val="00B01FC4"/>
    <w:rsid w:val="00B1298B"/>
    <w:rsid w:val="00B13906"/>
    <w:rsid w:val="00B13947"/>
    <w:rsid w:val="00B155F2"/>
    <w:rsid w:val="00B16C23"/>
    <w:rsid w:val="00B21AEC"/>
    <w:rsid w:val="00B225C2"/>
    <w:rsid w:val="00B25AC3"/>
    <w:rsid w:val="00B27278"/>
    <w:rsid w:val="00B37B28"/>
    <w:rsid w:val="00B41424"/>
    <w:rsid w:val="00B45AEE"/>
    <w:rsid w:val="00B507F0"/>
    <w:rsid w:val="00B54036"/>
    <w:rsid w:val="00B54D39"/>
    <w:rsid w:val="00B56EA8"/>
    <w:rsid w:val="00B572C3"/>
    <w:rsid w:val="00B626D6"/>
    <w:rsid w:val="00B63A4F"/>
    <w:rsid w:val="00B65675"/>
    <w:rsid w:val="00B6601E"/>
    <w:rsid w:val="00B67DFE"/>
    <w:rsid w:val="00B709EB"/>
    <w:rsid w:val="00B71BD5"/>
    <w:rsid w:val="00B76137"/>
    <w:rsid w:val="00B77B23"/>
    <w:rsid w:val="00B85750"/>
    <w:rsid w:val="00B86DC8"/>
    <w:rsid w:val="00B87151"/>
    <w:rsid w:val="00B904EF"/>
    <w:rsid w:val="00B92B7E"/>
    <w:rsid w:val="00B94194"/>
    <w:rsid w:val="00B95617"/>
    <w:rsid w:val="00B96379"/>
    <w:rsid w:val="00BA34C1"/>
    <w:rsid w:val="00BA552A"/>
    <w:rsid w:val="00BA65A1"/>
    <w:rsid w:val="00BA7406"/>
    <w:rsid w:val="00BA7AAA"/>
    <w:rsid w:val="00BB7F46"/>
    <w:rsid w:val="00BC2678"/>
    <w:rsid w:val="00BC51FC"/>
    <w:rsid w:val="00BC5E6E"/>
    <w:rsid w:val="00BD16A7"/>
    <w:rsid w:val="00BD2DEF"/>
    <w:rsid w:val="00BD513C"/>
    <w:rsid w:val="00BE168E"/>
    <w:rsid w:val="00BE1AA1"/>
    <w:rsid w:val="00BE2783"/>
    <w:rsid w:val="00BE3D05"/>
    <w:rsid w:val="00BE5CFF"/>
    <w:rsid w:val="00BE7AE2"/>
    <w:rsid w:val="00BF2B37"/>
    <w:rsid w:val="00BF4B48"/>
    <w:rsid w:val="00BF6681"/>
    <w:rsid w:val="00C0368E"/>
    <w:rsid w:val="00C11BAA"/>
    <w:rsid w:val="00C1358C"/>
    <w:rsid w:val="00C1469C"/>
    <w:rsid w:val="00C16EF8"/>
    <w:rsid w:val="00C201A9"/>
    <w:rsid w:val="00C26543"/>
    <w:rsid w:val="00C309EB"/>
    <w:rsid w:val="00C3116D"/>
    <w:rsid w:val="00C31D99"/>
    <w:rsid w:val="00C32853"/>
    <w:rsid w:val="00C37BA4"/>
    <w:rsid w:val="00C404C2"/>
    <w:rsid w:val="00C43DD8"/>
    <w:rsid w:val="00C54549"/>
    <w:rsid w:val="00C55886"/>
    <w:rsid w:val="00C63457"/>
    <w:rsid w:val="00C653E3"/>
    <w:rsid w:val="00C66CC8"/>
    <w:rsid w:val="00C824A7"/>
    <w:rsid w:val="00C86AFB"/>
    <w:rsid w:val="00C906E4"/>
    <w:rsid w:val="00C938A1"/>
    <w:rsid w:val="00C95706"/>
    <w:rsid w:val="00C9667C"/>
    <w:rsid w:val="00CA001B"/>
    <w:rsid w:val="00CA1173"/>
    <w:rsid w:val="00CA31F1"/>
    <w:rsid w:val="00CA329F"/>
    <w:rsid w:val="00CA455E"/>
    <w:rsid w:val="00CA6079"/>
    <w:rsid w:val="00CB2734"/>
    <w:rsid w:val="00CC35C4"/>
    <w:rsid w:val="00CC4786"/>
    <w:rsid w:val="00CC5083"/>
    <w:rsid w:val="00CC58BD"/>
    <w:rsid w:val="00CC5AF7"/>
    <w:rsid w:val="00CC622C"/>
    <w:rsid w:val="00CD142E"/>
    <w:rsid w:val="00CD35F7"/>
    <w:rsid w:val="00CD43E4"/>
    <w:rsid w:val="00CD7B80"/>
    <w:rsid w:val="00CE1159"/>
    <w:rsid w:val="00CE27B9"/>
    <w:rsid w:val="00CE45C8"/>
    <w:rsid w:val="00CE6DF4"/>
    <w:rsid w:val="00CF058C"/>
    <w:rsid w:val="00CF3ABD"/>
    <w:rsid w:val="00CF5DA6"/>
    <w:rsid w:val="00D01E00"/>
    <w:rsid w:val="00D04429"/>
    <w:rsid w:val="00D04D57"/>
    <w:rsid w:val="00D051C8"/>
    <w:rsid w:val="00D10F47"/>
    <w:rsid w:val="00D119FB"/>
    <w:rsid w:val="00D11A3C"/>
    <w:rsid w:val="00D13A90"/>
    <w:rsid w:val="00D16341"/>
    <w:rsid w:val="00D30E15"/>
    <w:rsid w:val="00D30F69"/>
    <w:rsid w:val="00D31928"/>
    <w:rsid w:val="00D31C3B"/>
    <w:rsid w:val="00D356AC"/>
    <w:rsid w:val="00D35E56"/>
    <w:rsid w:val="00D44F1A"/>
    <w:rsid w:val="00D46E07"/>
    <w:rsid w:val="00D52E36"/>
    <w:rsid w:val="00D61F19"/>
    <w:rsid w:val="00D633D5"/>
    <w:rsid w:val="00D65A9C"/>
    <w:rsid w:val="00D6717E"/>
    <w:rsid w:val="00D71F53"/>
    <w:rsid w:val="00D75146"/>
    <w:rsid w:val="00D81267"/>
    <w:rsid w:val="00D82807"/>
    <w:rsid w:val="00D86744"/>
    <w:rsid w:val="00D90A75"/>
    <w:rsid w:val="00D924E9"/>
    <w:rsid w:val="00D936F3"/>
    <w:rsid w:val="00DA2F61"/>
    <w:rsid w:val="00DA694A"/>
    <w:rsid w:val="00DB2707"/>
    <w:rsid w:val="00DB288A"/>
    <w:rsid w:val="00DB419E"/>
    <w:rsid w:val="00DB4EBB"/>
    <w:rsid w:val="00DB75E7"/>
    <w:rsid w:val="00DC1228"/>
    <w:rsid w:val="00DC24B1"/>
    <w:rsid w:val="00DC38A6"/>
    <w:rsid w:val="00DE0CBF"/>
    <w:rsid w:val="00DE5BF3"/>
    <w:rsid w:val="00DE5CCB"/>
    <w:rsid w:val="00DE6293"/>
    <w:rsid w:val="00DF198F"/>
    <w:rsid w:val="00DF6B1B"/>
    <w:rsid w:val="00E002FC"/>
    <w:rsid w:val="00E009CC"/>
    <w:rsid w:val="00E0188C"/>
    <w:rsid w:val="00E10C58"/>
    <w:rsid w:val="00E127BF"/>
    <w:rsid w:val="00E14A0F"/>
    <w:rsid w:val="00E14F9F"/>
    <w:rsid w:val="00E172F9"/>
    <w:rsid w:val="00E17E73"/>
    <w:rsid w:val="00E210EA"/>
    <w:rsid w:val="00E22738"/>
    <w:rsid w:val="00E301A8"/>
    <w:rsid w:val="00E30737"/>
    <w:rsid w:val="00E31ACE"/>
    <w:rsid w:val="00E34758"/>
    <w:rsid w:val="00E3542A"/>
    <w:rsid w:val="00E359B9"/>
    <w:rsid w:val="00E35C08"/>
    <w:rsid w:val="00E42C8D"/>
    <w:rsid w:val="00E43905"/>
    <w:rsid w:val="00E528EC"/>
    <w:rsid w:val="00E54C9C"/>
    <w:rsid w:val="00E642E4"/>
    <w:rsid w:val="00E66209"/>
    <w:rsid w:val="00E6633E"/>
    <w:rsid w:val="00E73C96"/>
    <w:rsid w:val="00E741F6"/>
    <w:rsid w:val="00E777C7"/>
    <w:rsid w:val="00E80021"/>
    <w:rsid w:val="00E83677"/>
    <w:rsid w:val="00E87E77"/>
    <w:rsid w:val="00E91DB5"/>
    <w:rsid w:val="00E97D97"/>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3F80"/>
    <w:rsid w:val="00ED7F1C"/>
    <w:rsid w:val="00EE0B5E"/>
    <w:rsid w:val="00EE2FFC"/>
    <w:rsid w:val="00EE356F"/>
    <w:rsid w:val="00EE4B77"/>
    <w:rsid w:val="00EE4F82"/>
    <w:rsid w:val="00EF26E5"/>
    <w:rsid w:val="00EF5096"/>
    <w:rsid w:val="00EF7935"/>
    <w:rsid w:val="00F00018"/>
    <w:rsid w:val="00F01033"/>
    <w:rsid w:val="00F0139C"/>
    <w:rsid w:val="00F03C12"/>
    <w:rsid w:val="00F054C1"/>
    <w:rsid w:val="00F05741"/>
    <w:rsid w:val="00F11723"/>
    <w:rsid w:val="00F12251"/>
    <w:rsid w:val="00F15328"/>
    <w:rsid w:val="00F22896"/>
    <w:rsid w:val="00F36417"/>
    <w:rsid w:val="00F37C38"/>
    <w:rsid w:val="00F44B16"/>
    <w:rsid w:val="00F54A62"/>
    <w:rsid w:val="00F619C0"/>
    <w:rsid w:val="00F63127"/>
    <w:rsid w:val="00F65420"/>
    <w:rsid w:val="00F654D2"/>
    <w:rsid w:val="00F6691C"/>
    <w:rsid w:val="00F66B1D"/>
    <w:rsid w:val="00F70F19"/>
    <w:rsid w:val="00F72F2B"/>
    <w:rsid w:val="00F73A95"/>
    <w:rsid w:val="00F76610"/>
    <w:rsid w:val="00F83887"/>
    <w:rsid w:val="00F84052"/>
    <w:rsid w:val="00F87850"/>
    <w:rsid w:val="00F90B4A"/>
    <w:rsid w:val="00FA615C"/>
    <w:rsid w:val="00FB0D4D"/>
    <w:rsid w:val="00FB23D8"/>
    <w:rsid w:val="00FB34E9"/>
    <w:rsid w:val="00FB377B"/>
    <w:rsid w:val="00FB751B"/>
    <w:rsid w:val="00FC4C82"/>
    <w:rsid w:val="00FD33EE"/>
    <w:rsid w:val="00FD3860"/>
    <w:rsid w:val="00FD53EA"/>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271"/>
    <w:pPr>
      <w:widowControl w:val="0"/>
      <w:jc w:val="both"/>
    </w:pPr>
    <w:rPr>
      <w:kern w:val="2"/>
      <w:sz w:val="21"/>
      <w:lang w:eastAsia="ja-JP"/>
    </w:rPr>
  </w:style>
  <w:style w:type="paragraph" w:styleId="1">
    <w:name w:val="heading 1"/>
    <w:basedOn w:val="a"/>
    <w:next w:val="a"/>
    <w:qFormat/>
    <w:rsid w:val="00690271"/>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rsid w:val="00690271"/>
    <w:pPr>
      <w:jc w:val="left"/>
      <w:outlineLvl w:val="1"/>
    </w:pPr>
    <w:rPr>
      <w:rFonts w:ascii="宋体" w:hAnsi="宋体" w:hint="eastAsia"/>
      <w:b/>
      <w:kern w:val="0"/>
      <w:sz w:val="24"/>
      <w:szCs w:val="24"/>
      <w:lang w:eastAsia="zh-CN"/>
    </w:rPr>
  </w:style>
  <w:style w:type="paragraph" w:styleId="3">
    <w:name w:val="heading 3"/>
    <w:basedOn w:val="a"/>
    <w:next w:val="a"/>
    <w:qFormat/>
    <w:rsid w:val="00690271"/>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rsid w:val="00690271"/>
    <w:pPr>
      <w:jc w:val="right"/>
    </w:pPr>
    <w:rPr>
      <w:rFonts w:ascii="MS Mincho"/>
    </w:rPr>
  </w:style>
  <w:style w:type="paragraph" w:styleId="a4">
    <w:name w:val="Body Text"/>
    <w:basedOn w:val="a"/>
    <w:qFormat/>
    <w:rsid w:val="00690271"/>
  </w:style>
  <w:style w:type="paragraph" w:styleId="a5">
    <w:name w:val="Body Text Indent"/>
    <w:basedOn w:val="a"/>
    <w:qFormat/>
    <w:rsid w:val="00690271"/>
    <w:pPr>
      <w:ind w:left="709" w:hanging="283"/>
    </w:pPr>
    <w:rPr>
      <w:rFonts w:ascii="MS UI Gothic" w:eastAsia="MS UI Gothic" w:hAnsi="MS UI Gothic"/>
      <w:sz w:val="22"/>
    </w:rPr>
  </w:style>
  <w:style w:type="paragraph" w:styleId="20">
    <w:name w:val="Body Text Indent 2"/>
    <w:basedOn w:val="a"/>
    <w:qFormat/>
    <w:rsid w:val="00690271"/>
    <w:pPr>
      <w:ind w:left="-142"/>
    </w:pPr>
    <w:rPr>
      <w:rFonts w:ascii="MS UI Gothic" w:eastAsia="MS UI Gothic" w:hAnsi="MS UI Gothic"/>
      <w:sz w:val="24"/>
    </w:rPr>
  </w:style>
  <w:style w:type="paragraph" w:styleId="a6">
    <w:name w:val="Balloon Text"/>
    <w:basedOn w:val="a"/>
    <w:link w:val="Char"/>
    <w:qFormat/>
    <w:rsid w:val="00690271"/>
    <w:rPr>
      <w:sz w:val="18"/>
      <w:szCs w:val="18"/>
    </w:rPr>
  </w:style>
  <w:style w:type="paragraph" w:styleId="a7">
    <w:name w:val="footer"/>
    <w:basedOn w:val="a"/>
    <w:qFormat/>
    <w:rsid w:val="00690271"/>
    <w:pPr>
      <w:tabs>
        <w:tab w:val="center" w:pos="4252"/>
        <w:tab w:val="right" w:pos="8504"/>
      </w:tabs>
      <w:snapToGrid w:val="0"/>
    </w:pPr>
    <w:rPr>
      <w:sz w:val="18"/>
    </w:rPr>
  </w:style>
  <w:style w:type="paragraph" w:styleId="a8">
    <w:name w:val="header"/>
    <w:basedOn w:val="a"/>
    <w:qFormat/>
    <w:rsid w:val="00690271"/>
    <w:pPr>
      <w:tabs>
        <w:tab w:val="center" w:pos="4252"/>
        <w:tab w:val="right" w:pos="8504"/>
      </w:tabs>
      <w:snapToGrid w:val="0"/>
    </w:pPr>
    <w:rPr>
      <w:sz w:val="18"/>
    </w:rPr>
  </w:style>
  <w:style w:type="paragraph" w:styleId="a9">
    <w:name w:val="footnote text"/>
    <w:basedOn w:val="a"/>
    <w:qFormat/>
    <w:rsid w:val="00690271"/>
    <w:pPr>
      <w:snapToGrid w:val="0"/>
      <w:jc w:val="left"/>
    </w:pPr>
    <w:rPr>
      <w:lang w:eastAsia="zh-CN"/>
    </w:rPr>
  </w:style>
  <w:style w:type="paragraph" w:styleId="30">
    <w:name w:val="Body Text Indent 3"/>
    <w:basedOn w:val="a"/>
    <w:qFormat/>
    <w:rsid w:val="00690271"/>
    <w:pPr>
      <w:ind w:left="-142"/>
    </w:pPr>
    <w:rPr>
      <w:rFonts w:ascii="MS UI Gothic" w:eastAsia="MS UI Gothic" w:hAnsi="MS UI Gothic"/>
      <w:sz w:val="22"/>
    </w:rPr>
  </w:style>
  <w:style w:type="paragraph" w:styleId="aa">
    <w:name w:val="Normal (Web)"/>
    <w:basedOn w:val="a"/>
    <w:uiPriority w:val="99"/>
    <w:qFormat/>
    <w:rsid w:val="00690271"/>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uiPriority w:val="22"/>
    <w:qFormat/>
    <w:rsid w:val="00690271"/>
    <w:rPr>
      <w:color w:val="CC0000"/>
    </w:rPr>
  </w:style>
  <w:style w:type="character" w:styleId="ac">
    <w:name w:val="page number"/>
    <w:basedOn w:val="a0"/>
    <w:qFormat/>
    <w:rsid w:val="00690271"/>
  </w:style>
  <w:style w:type="character" w:styleId="ad">
    <w:name w:val="FollowedHyperlink"/>
    <w:qFormat/>
    <w:rsid w:val="00690271"/>
    <w:rPr>
      <w:color w:val="174FA2"/>
      <w:u w:val="none"/>
    </w:rPr>
  </w:style>
  <w:style w:type="character" w:styleId="ae">
    <w:name w:val="Emphasis"/>
    <w:basedOn w:val="a0"/>
    <w:qFormat/>
    <w:rsid w:val="00690271"/>
    <w:rPr>
      <w:b/>
      <w:i/>
    </w:rPr>
  </w:style>
  <w:style w:type="character" w:styleId="HTML">
    <w:name w:val="HTML Definition"/>
    <w:basedOn w:val="a0"/>
    <w:qFormat/>
    <w:rsid w:val="00690271"/>
  </w:style>
  <w:style w:type="character" w:styleId="HTML0">
    <w:name w:val="HTML Variable"/>
    <w:basedOn w:val="a0"/>
    <w:qFormat/>
    <w:rsid w:val="00690271"/>
    <w:rPr>
      <w:sz w:val="24"/>
      <w:szCs w:val="24"/>
    </w:rPr>
  </w:style>
  <w:style w:type="character" w:styleId="af">
    <w:name w:val="Hyperlink"/>
    <w:qFormat/>
    <w:rsid w:val="00690271"/>
    <w:rPr>
      <w:color w:val="174FA2"/>
      <w:u w:val="none"/>
    </w:rPr>
  </w:style>
  <w:style w:type="character" w:styleId="HTML1">
    <w:name w:val="HTML Code"/>
    <w:basedOn w:val="a0"/>
    <w:qFormat/>
    <w:rsid w:val="00690271"/>
    <w:rPr>
      <w:rFonts w:ascii="monospace" w:eastAsia="monospace" w:hAnsi="monospace" w:cs="monospace" w:hint="default"/>
      <w:sz w:val="21"/>
      <w:szCs w:val="21"/>
    </w:rPr>
  </w:style>
  <w:style w:type="character" w:styleId="HTML2">
    <w:name w:val="HTML Cite"/>
    <w:qFormat/>
    <w:rsid w:val="00690271"/>
    <w:rPr>
      <w:color w:val="006D21"/>
    </w:rPr>
  </w:style>
  <w:style w:type="character" w:styleId="af0">
    <w:name w:val="footnote reference"/>
    <w:qFormat/>
    <w:rsid w:val="00690271"/>
    <w:rPr>
      <w:vertAlign w:val="superscript"/>
    </w:rPr>
  </w:style>
  <w:style w:type="character" w:styleId="HTML3">
    <w:name w:val="HTML Keyboard"/>
    <w:basedOn w:val="a0"/>
    <w:qFormat/>
    <w:rsid w:val="00690271"/>
    <w:rPr>
      <w:rFonts w:ascii="monospace" w:eastAsia="monospace" w:hAnsi="monospace" w:cs="monospace"/>
      <w:sz w:val="21"/>
      <w:szCs w:val="21"/>
    </w:rPr>
  </w:style>
  <w:style w:type="character" w:styleId="HTML4">
    <w:name w:val="HTML Sample"/>
    <w:basedOn w:val="a0"/>
    <w:qFormat/>
    <w:rsid w:val="00690271"/>
    <w:rPr>
      <w:rFonts w:ascii="monospace" w:eastAsia="monospace" w:hAnsi="monospace" w:cs="monospace" w:hint="default"/>
      <w:sz w:val="21"/>
      <w:szCs w:val="21"/>
    </w:rPr>
  </w:style>
  <w:style w:type="character" w:customStyle="1" w:styleId="ordinary-span-edit2">
    <w:name w:val="ordinary-span-edit2"/>
    <w:basedOn w:val="a0"/>
    <w:qFormat/>
    <w:rsid w:val="00690271"/>
  </w:style>
  <w:style w:type="character" w:customStyle="1" w:styleId="text">
    <w:name w:val="text"/>
    <w:qFormat/>
    <w:rsid w:val="00690271"/>
    <w:rPr>
      <w:color w:val="333333"/>
      <w:sz w:val="21"/>
      <w:szCs w:val="21"/>
    </w:rPr>
  </w:style>
  <w:style w:type="character" w:customStyle="1" w:styleId="def">
    <w:name w:val="def"/>
    <w:basedOn w:val="a0"/>
    <w:qFormat/>
    <w:rsid w:val="00690271"/>
  </w:style>
  <w:style w:type="paragraph" w:customStyle="1" w:styleId="p0">
    <w:name w:val="p0"/>
    <w:basedOn w:val="a"/>
    <w:qFormat/>
    <w:rsid w:val="00690271"/>
    <w:pPr>
      <w:widowControl/>
    </w:pPr>
    <w:rPr>
      <w:kern w:val="0"/>
      <w:szCs w:val="21"/>
      <w:lang w:eastAsia="zh-CN"/>
    </w:rPr>
  </w:style>
  <w:style w:type="paragraph" w:customStyle="1" w:styleId="10">
    <w:name w:val="列出段落1"/>
    <w:basedOn w:val="a"/>
    <w:qFormat/>
    <w:rsid w:val="00690271"/>
    <w:pPr>
      <w:ind w:firstLineChars="200" w:firstLine="420"/>
    </w:pPr>
  </w:style>
  <w:style w:type="paragraph" w:customStyle="1" w:styleId="sentence-other">
    <w:name w:val="sentence-other"/>
    <w:basedOn w:val="a"/>
    <w:qFormat/>
    <w:rsid w:val="00690271"/>
    <w:pPr>
      <w:jc w:val="left"/>
    </w:pPr>
    <w:rPr>
      <w:rFonts w:ascii="微软雅黑" w:eastAsia="微软雅黑" w:hAnsi="微软雅黑"/>
      <w:kern w:val="0"/>
      <w:sz w:val="24"/>
      <w:szCs w:val="24"/>
      <w:lang w:eastAsia="zh-CN"/>
    </w:rPr>
  </w:style>
  <w:style w:type="paragraph" w:customStyle="1" w:styleId="11">
    <w:name w:val="吹き出し1"/>
    <w:basedOn w:val="a"/>
    <w:qFormat/>
    <w:rsid w:val="00690271"/>
    <w:rPr>
      <w:rFonts w:ascii="Arial" w:eastAsia="MS Gothic" w:hAnsi="Arial"/>
      <w:sz w:val="18"/>
      <w:szCs w:val="18"/>
    </w:rPr>
  </w:style>
  <w:style w:type="paragraph" w:styleId="af1">
    <w:name w:val="List Paragraph"/>
    <w:basedOn w:val="a"/>
    <w:uiPriority w:val="34"/>
    <w:qFormat/>
    <w:rsid w:val="00690271"/>
    <w:pPr>
      <w:ind w:firstLineChars="200" w:firstLine="420"/>
    </w:pPr>
  </w:style>
  <w:style w:type="character" w:customStyle="1" w:styleId="post-date">
    <w:name w:val="post-date"/>
    <w:basedOn w:val="a0"/>
    <w:qFormat/>
    <w:rsid w:val="00690271"/>
    <w:rPr>
      <w:sz w:val="16"/>
      <w:szCs w:val="16"/>
    </w:rPr>
  </w:style>
  <w:style w:type="character" w:customStyle="1" w:styleId="expand">
    <w:name w:val="expand"/>
    <w:basedOn w:val="a0"/>
    <w:qFormat/>
    <w:rsid w:val="00690271"/>
  </w:style>
  <w:style w:type="character" w:customStyle="1" w:styleId="vsubmenubtn">
    <w:name w:val="v_sub_menu_btn"/>
    <w:basedOn w:val="a0"/>
    <w:qFormat/>
    <w:rsid w:val="00690271"/>
    <w:rPr>
      <w:color w:val="888888"/>
    </w:rPr>
  </w:style>
  <w:style w:type="character" w:customStyle="1" w:styleId="rss-date">
    <w:name w:val="rss-date"/>
    <w:basedOn w:val="a0"/>
    <w:qFormat/>
    <w:rsid w:val="00690271"/>
  </w:style>
  <w:style w:type="character" w:customStyle="1" w:styleId="wpcf7-not-valid-tip">
    <w:name w:val="wpcf7-not-valid-tip"/>
    <w:basedOn w:val="a0"/>
    <w:qFormat/>
    <w:rsid w:val="00690271"/>
    <w:rPr>
      <w:color w:val="FF0000"/>
      <w:sz w:val="21"/>
      <w:szCs w:val="21"/>
    </w:rPr>
  </w:style>
  <w:style w:type="character" w:customStyle="1" w:styleId="wpcf7-list-item">
    <w:name w:val="wpcf7-list-item"/>
    <w:basedOn w:val="a0"/>
    <w:qFormat/>
    <w:rsid w:val="00690271"/>
  </w:style>
  <w:style w:type="character" w:customStyle="1" w:styleId="wpcf7-form-control-wrap">
    <w:name w:val="wpcf7-form-control-wrap"/>
    <w:basedOn w:val="a0"/>
    <w:qFormat/>
    <w:rsid w:val="00690271"/>
  </w:style>
  <w:style w:type="character" w:customStyle="1" w:styleId="qqloginlogo">
    <w:name w:val="qq_login_logo"/>
    <w:basedOn w:val="a0"/>
    <w:qFormat/>
    <w:rsid w:val="00690271"/>
  </w:style>
  <w:style w:type="character" w:customStyle="1" w:styleId="op2">
    <w:name w:val="op2"/>
    <w:basedOn w:val="a0"/>
    <w:qFormat/>
    <w:rsid w:val="00690271"/>
  </w:style>
  <w:style w:type="character" w:customStyle="1" w:styleId="next">
    <w:name w:val="next"/>
    <w:basedOn w:val="a0"/>
    <w:qFormat/>
    <w:rsid w:val="00690271"/>
  </w:style>
  <w:style w:type="character" w:customStyle="1" w:styleId="first-child">
    <w:name w:val="first-child"/>
    <w:basedOn w:val="a0"/>
    <w:qFormat/>
    <w:rsid w:val="00690271"/>
  </w:style>
  <w:style w:type="character" w:customStyle="1" w:styleId="first-child1">
    <w:name w:val="first-child1"/>
    <w:basedOn w:val="a0"/>
    <w:qFormat/>
    <w:rsid w:val="00690271"/>
  </w:style>
  <w:style w:type="character" w:customStyle="1" w:styleId="first-child2">
    <w:name w:val="first-child2"/>
    <w:basedOn w:val="a0"/>
    <w:qFormat/>
    <w:rsid w:val="00690271"/>
  </w:style>
  <w:style w:type="character" w:customStyle="1" w:styleId="last-child">
    <w:name w:val="last-child"/>
    <w:basedOn w:val="a0"/>
    <w:qFormat/>
    <w:rsid w:val="00690271"/>
    <w:rPr>
      <w:sz w:val="21"/>
      <w:szCs w:val="21"/>
    </w:rPr>
  </w:style>
  <w:style w:type="character" w:customStyle="1" w:styleId="dcnew">
    <w:name w:val="dcnew"/>
    <w:basedOn w:val="a0"/>
    <w:qFormat/>
    <w:rsid w:val="00690271"/>
  </w:style>
  <w:style w:type="character" w:customStyle="1" w:styleId="dt">
    <w:name w:val="dt"/>
    <w:basedOn w:val="a0"/>
    <w:qFormat/>
    <w:rsid w:val="00690271"/>
  </w:style>
  <w:style w:type="character" w:customStyle="1" w:styleId="before3">
    <w:name w:val="before3"/>
    <w:basedOn w:val="a0"/>
    <w:qFormat/>
    <w:rsid w:val="00690271"/>
  </w:style>
  <w:style w:type="character" w:customStyle="1" w:styleId="icon">
    <w:name w:val="icon"/>
    <w:basedOn w:val="a0"/>
    <w:qFormat/>
    <w:rsid w:val="00690271"/>
  </w:style>
  <w:style w:type="character" w:customStyle="1" w:styleId="icon1">
    <w:name w:val="icon1"/>
    <w:basedOn w:val="a0"/>
    <w:qFormat/>
    <w:rsid w:val="00690271"/>
  </w:style>
  <w:style w:type="character" w:customStyle="1" w:styleId="icon2">
    <w:name w:val="icon2"/>
    <w:basedOn w:val="a0"/>
    <w:qFormat/>
    <w:rsid w:val="00690271"/>
  </w:style>
  <w:style w:type="character" w:customStyle="1" w:styleId="icon3">
    <w:name w:val="icon3"/>
    <w:basedOn w:val="a0"/>
    <w:qFormat/>
    <w:rsid w:val="00690271"/>
  </w:style>
  <w:style w:type="character" w:customStyle="1" w:styleId="uptm">
    <w:name w:val="uptm"/>
    <w:basedOn w:val="a0"/>
    <w:qFormat/>
    <w:rsid w:val="00690271"/>
  </w:style>
  <w:style w:type="character" w:customStyle="1" w:styleId="uptm1">
    <w:name w:val="uptm1"/>
    <w:basedOn w:val="a0"/>
    <w:qFormat/>
    <w:rsid w:val="00690271"/>
  </w:style>
  <w:style w:type="character" w:customStyle="1" w:styleId="yjdirectslinkhl1">
    <w:name w:val="yjdirectslinkhl1"/>
    <w:basedOn w:val="a0"/>
    <w:qFormat/>
    <w:rsid w:val="00690271"/>
    <w:rPr>
      <w:color w:val="000000"/>
      <w:sz w:val="24"/>
      <w:szCs w:val="24"/>
    </w:rPr>
  </w:style>
  <w:style w:type="character" w:customStyle="1" w:styleId="yjdirectslinkhl2">
    <w:name w:val="yjdirectslinkhl2"/>
    <w:basedOn w:val="a0"/>
    <w:qFormat/>
    <w:rsid w:val="00690271"/>
    <w:rPr>
      <w:u w:val="none"/>
    </w:rPr>
  </w:style>
  <w:style w:type="character" w:customStyle="1" w:styleId="after2">
    <w:name w:val="after2"/>
    <w:basedOn w:val="a0"/>
    <w:qFormat/>
    <w:rsid w:val="00690271"/>
  </w:style>
  <w:style w:type="character" w:customStyle="1" w:styleId="data">
    <w:name w:val="data"/>
    <w:basedOn w:val="a0"/>
    <w:qFormat/>
    <w:rsid w:val="00690271"/>
  </w:style>
  <w:style w:type="character" w:customStyle="1" w:styleId="new1">
    <w:name w:val="new1"/>
    <w:basedOn w:val="a0"/>
    <w:qFormat/>
    <w:rsid w:val="00690271"/>
  </w:style>
  <w:style w:type="character" w:customStyle="1" w:styleId="num2">
    <w:name w:val="num2"/>
    <w:basedOn w:val="a0"/>
    <w:qFormat/>
    <w:rsid w:val="00690271"/>
  </w:style>
  <w:style w:type="character" w:customStyle="1" w:styleId="before">
    <w:name w:val="before"/>
    <w:basedOn w:val="a0"/>
    <w:qFormat/>
    <w:rsid w:val="00690271"/>
  </w:style>
  <w:style w:type="character" w:customStyle="1" w:styleId="after1">
    <w:name w:val="after1"/>
    <w:basedOn w:val="a0"/>
    <w:qFormat/>
    <w:rsid w:val="00690271"/>
  </w:style>
  <w:style w:type="character" w:customStyle="1" w:styleId="dt10">
    <w:name w:val="dt10"/>
    <w:basedOn w:val="a0"/>
    <w:qFormat/>
    <w:rsid w:val="00690271"/>
  </w:style>
  <w:style w:type="character" w:customStyle="1" w:styleId="yjdirectslinkhl">
    <w:name w:val="yjdirectslinkhl"/>
    <w:basedOn w:val="a0"/>
    <w:qFormat/>
    <w:rsid w:val="00690271"/>
    <w:rPr>
      <w:color w:val="000000"/>
      <w:sz w:val="24"/>
      <w:szCs w:val="24"/>
    </w:rPr>
  </w:style>
  <w:style w:type="character" w:customStyle="1" w:styleId="first-child3">
    <w:name w:val="first-child3"/>
    <w:basedOn w:val="a0"/>
    <w:qFormat/>
    <w:rsid w:val="00690271"/>
  </w:style>
  <w:style w:type="character" w:customStyle="1" w:styleId="first-child4">
    <w:name w:val="first-child4"/>
    <w:basedOn w:val="a0"/>
    <w:qFormat/>
    <w:rsid w:val="00690271"/>
  </w:style>
  <w:style w:type="character" w:customStyle="1" w:styleId="before4">
    <w:name w:val="before4"/>
    <w:basedOn w:val="a0"/>
    <w:qFormat/>
    <w:rsid w:val="00690271"/>
  </w:style>
  <w:style w:type="paragraph" w:customStyle="1" w:styleId="quetxt">
    <w:name w:val="quetxt"/>
    <w:basedOn w:val="a"/>
    <w:qFormat/>
    <w:rsid w:val="00690271"/>
    <w:pPr>
      <w:spacing w:after="555"/>
      <w:jc w:val="left"/>
    </w:pPr>
    <w:rPr>
      <w:kern w:val="0"/>
      <w:lang w:eastAsia="zh-CN"/>
    </w:rPr>
  </w:style>
  <w:style w:type="character" w:customStyle="1" w:styleId="after">
    <w:name w:val="after"/>
    <w:basedOn w:val="a0"/>
    <w:qFormat/>
    <w:rsid w:val="00690271"/>
  </w:style>
  <w:style w:type="character" w:customStyle="1" w:styleId="official">
    <w:name w:val="official"/>
    <w:basedOn w:val="a0"/>
    <w:qFormat/>
    <w:rsid w:val="00690271"/>
  </w:style>
  <w:style w:type="character" w:customStyle="1" w:styleId="after3">
    <w:name w:val="after3"/>
    <w:basedOn w:val="a0"/>
    <w:qFormat/>
    <w:rsid w:val="00690271"/>
    <w:rPr>
      <w:vanish/>
      <w:shd w:val="clear" w:color="auto" w:fill="FFFBEE"/>
    </w:rPr>
  </w:style>
  <w:style w:type="character" w:customStyle="1" w:styleId="before1">
    <w:name w:val="before1"/>
    <w:basedOn w:val="a0"/>
    <w:qFormat/>
    <w:rsid w:val="00690271"/>
    <w:rPr>
      <w:vanish/>
      <w:shd w:val="clear" w:color="auto" w:fill="FFFBEE"/>
    </w:rPr>
  </w:style>
  <w:style w:type="character" w:customStyle="1" w:styleId="before2">
    <w:name w:val="before2"/>
    <w:basedOn w:val="a0"/>
    <w:qFormat/>
    <w:rsid w:val="00690271"/>
    <w:rPr>
      <w:vanish/>
      <w:shd w:val="clear" w:color="auto" w:fill="FFFBEE"/>
    </w:rPr>
  </w:style>
  <w:style w:type="character" w:customStyle="1" w:styleId="Char">
    <w:name w:val="批注框文本 Char"/>
    <w:basedOn w:val="a0"/>
    <w:link w:val="a6"/>
    <w:qFormat/>
    <w:rsid w:val="00690271"/>
    <w:rPr>
      <w:kern w:val="2"/>
      <w:sz w:val="18"/>
      <w:szCs w:val="18"/>
      <w:lang w:eastAsia="ja-JP"/>
    </w:rPr>
  </w:style>
  <w:style w:type="character" w:customStyle="1" w:styleId="high-light-bg4">
    <w:name w:val="high-light-bg4"/>
    <w:basedOn w:val="a0"/>
    <w:qFormat/>
    <w:rsid w:val="00690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r="http://schemas.openxmlformats.org/officeDocument/2006/relationships" xmlns:w="http://schemas.openxmlformats.org/wordprocessingml/2006/main">
  <w:divs>
    <w:div w:id="529034816">
      <w:bodyDiv w:val="1"/>
      <w:marLeft w:val="0"/>
      <w:marRight w:val="0"/>
      <w:marTop w:val="0"/>
      <w:marBottom w:val="0"/>
      <w:divBdr>
        <w:top w:val="none" w:sz="0" w:space="0" w:color="auto"/>
        <w:left w:val="none" w:sz="0" w:space="0" w:color="auto"/>
        <w:bottom w:val="none" w:sz="0" w:space="0" w:color="auto"/>
        <w:right w:val="none" w:sz="0" w:space="0" w:color="auto"/>
      </w:divBdr>
      <w:divsChild>
        <w:div w:id="1463503965">
          <w:marLeft w:val="0"/>
          <w:marRight w:val="0"/>
          <w:marTop w:val="0"/>
          <w:marBottom w:val="0"/>
          <w:divBdr>
            <w:top w:val="none" w:sz="0" w:space="0" w:color="auto"/>
            <w:left w:val="none" w:sz="0" w:space="0" w:color="auto"/>
            <w:bottom w:val="none" w:sz="0" w:space="0" w:color="auto"/>
            <w:right w:val="none" w:sz="0" w:space="0" w:color="auto"/>
          </w:divBdr>
          <w:divsChild>
            <w:div w:id="1903175481">
              <w:marLeft w:val="0"/>
              <w:marRight w:val="0"/>
              <w:marTop w:val="0"/>
              <w:marBottom w:val="0"/>
              <w:divBdr>
                <w:top w:val="none" w:sz="0" w:space="0" w:color="auto"/>
                <w:left w:val="none" w:sz="0" w:space="0" w:color="auto"/>
                <w:bottom w:val="none" w:sz="0" w:space="0" w:color="auto"/>
                <w:right w:val="none" w:sz="0" w:space="0" w:color="auto"/>
              </w:divBdr>
              <w:divsChild>
                <w:div w:id="1027025178">
                  <w:marLeft w:val="0"/>
                  <w:marRight w:val="0"/>
                  <w:marTop w:val="0"/>
                  <w:marBottom w:val="0"/>
                  <w:divBdr>
                    <w:top w:val="none" w:sz="0" w:space="0" w:color="auto"/>
                    <w:left w:val="none" w:sz="0" w:space="0" w:color="auto"/>
                    <w:bottom w:val="none" w:sz="0" w:space="0" w:color="auto"/>
                    <w:right w:val="none" w:sz="0" w:space="0" w:color="auto"/>
                  </w:divBdr>
                  <w:divsChild>
                    <w:div w:id="419832766">
                      <w:marLeft w:val="0"/>
                      <w:marRight w:val="0"/>
                      <w:marTop w:val="0"/>
                      <w:marBottom w:val="0"/>
                      <w:divBdr>
                        <w:top w:val="none" w:sz="0" w:space="0" w:color="auto"/>
                        <w:left w:val="none" w:sz="0" w:space="0" w:color="auto"/>
                        <w:bottom w:val="none" w:sz="0" w:space="0" w:color="auto"/>
                        <w:right w:val="none" w:sz="0" w:space="0" w:color="auto"/>
                      </w:divBdr>
                      <w:divsChild>
                        <w:div w:id="732199548">
                          <w:marLeft w:val="0"/>
                          <w:marRight w:val="0"/>
                          <w:marTop w:val="0"/>
                          <w:marBottom w:val="600"/>
                          <w:divBdr>
                            <w:top w:val="none" w:sz="0" w:space="0" w:color="auto"/>
                            <w:left w:val="none" w:sz="0" w:space="0" w:color="auto"/>
                            <w:bottom w:val="none" w:sz="0" w:space="0" w:color="auto"/>
                            <w:right w:val="none" w:sz="0" w:space="0" w:color="auto"/>
                          </w:divBdr>
                          <w:divsChild>
                            <w:div w:id="1813598925">
                              <w:marLeft w:val="0"/>
                              <w:marRight w:val="0"/>
                              <w:marTop w:val="0"/>
                              <w:marBottom w:val="300"/>
                              <w:divBdr>
                                <w:top w:val="none" w:sz="0" w:space="0" w:color="auto"/>
                                <w:left w:val="none" w:sz="0" w:space="0" w:color="auto"/>
                                <w:bottom w:val="none" w:sz="0" w:space="0" w:color="auto"/>
                                <w:right w:val="none" w:sz="0" w:space="0" w:color="auto"/>
                              </w:divBdr>
                              <w:divsChild>
                                <w:div w:id="1982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7143">
      <w:bodyDiv w:val="1"/>
      <w:marLeft w:val="0"/>
      <w:marRight w:val="0"/>
      <w:marTop w:val="0"/>
      <w:marBottom w:val="0"/>
      <w:divBdr>
        <w:top w:val="none" w:sz="0" w:space="0" w:color="auto"/>
        <w:left w:val="none" w:sz="0" w:space="0" w:color="auto"/>
        <w:bottom w:val="none" w:sz="0" w:space="0" w:color="auto"/>
        <w:right w:val="none" w:sz="0" w:space="0" w:color="auto"/>
      </w:divBdr>
      <w:divsChild>
        <w:div w:id="1423649476">
          <w:marLeft w:val="0"/>
          <w:marRight w:val="0"/>
          <w:marTop w:val="0"/>
          <w:marBottom w:val="0"/>
          <w:divBdr>
            <w:top w:val="none" w:sz="0" w:space="0" w:color="auto"/>
            <w:left w:val="none" w:sz="0" w:space="0" w:color="auto"/>
            <w:bottom w:val="none" w:sz="0" w:space="0" w:color="auto"/>
            <w:right w:val="none" w:sz="0" w:space="0" w:color="auto"/>
          </w:divBdr>
          <w:divsChild>
            <w:div w:id="1085029582">
              <w:marLeft w:val="0"/>
              <w:marRight w:val="0"/>
              <w:marTop w:val="0"/>
              <w:marBottom w:val="0"/>
              <w:divBdr>
                <w:top w:val="none" w:sz="0" w:space="0" w:color="auto"/>
                <w:left w:val="none" w:sz="0" w:space="0" w:color="auto"/>
                <w:bottom w:val="none" w:sz="0" w:space="0" w:color="auto"/>
                <w:right w:val="none" w:sz="0" w:space="0" w:color="auto"/>
              </w:divBdr>
              <w:divsChild>
                <w:div w:id="133570954">
                  <w:marLeft w:val="0"/>
                  <w:marRight w:val="0"/>
                  <w:marTop w:val="0"/>
                  <w:marBottom w:val="0"/>
                  <w:divBdr>
                    <w:top w:val="none" w:sz="0" w:space="0" w:color="auto"/>
                    <w:left w:val="none" w:sz="0" w:space="0" w:color="auto"/>
                    <w:bottom w:val="none" w:sz="0" w:space="0" w:color="auto"/>
                    <w:right w:val="none" w:sz="0" w:space="0" w:color="auto"/>
                  </w:divBdr>
                  <w:divsChild>
                    <w:div w:id="1444113205">
                      <w:marLeft w:val="0"/>
                      <w:marRight w:val="0"/>
                      <w:marTop w:val="0"/>
                      <w:marBottom w:val="0"/>
                      <w:divBdr>
                        <w:top w:val="none" w:sz="0" w:space="0" w:color="auto"/>
                        <w:left w:val="none" w:sz="0" w:space="0" w:color="auto"/>
                        <w:bottom w:val="none" w:sz="0" w:space="0" w:color="auto"/>
                        <w:right w:val="none" w:sz="0" w:space="0" w:color="auto"/>
                      </w:divBdr>
                      <w:divsChild>
                        <w:div w:id="519511514">
                          <w:marLeft w:val="0"/>
                          <w:marRight w:val="0"/>
                          <w:marTop w:val="0"/>
                          <w:marBottom w:val="900"/>
                          <w:divBdr>
                            <w:top w:val="none" w:sz="0" w:space="0" w:color="auto"/>
                            <w:left w:val="none" w:sz="0" w:space="0" w:color="auto"/>
                            <w:bottom w:val="none" w:sz="0" w:space="0" w:color="auto"/>
                            <w:right w:val="none" w:sz="0" w:space="0" w:color="auto"/>
                          </w:divBdr>
                          <w:divsChild>
                            <w:div w:id="1142961917">
                              <w:marLeft w:val="0"/>
                              <w:marRight w:val="0"/>
                              <w:marTop w:val="0"/>
                              <w:marBottom w:val="0"/>
                              <w:divBdr>
                                <w:top w:val="none" w:sz="0" w:space="0" w:color="auto"/>
                                <w:left w:val="none" w:sz="0" w:space="0" w:color="auto"/>
                                <w:bottom w:val="none" w:sz="0" w:space="0" w:color="auto"/>
                                <w:right w:val="none" w:sz="0" w:space="0" w:color="auto"/>
                              </w:divBdr>
                              <w:divsChild>
                                <w:div w:id="726145328">
                                  <w:marLeft w:val="0"/>
                                  <w:marRight w:val="0"/>
                                  <w:marTop w:val="0"/>
                                  <w:marBottom w:val="0"/>
                                  <w:divBdr>
                                    <w:top w:val="none" w:sz="0" w:space="0" w:color="auto"/>
                                    <w:left w:val="none" w:sz="0" w:space="0" w:color="auto"/>
                                    <w:bottom w:val="none" w:sz="0" w:space="0" w:color="auto"/>
                                    <w:right w:val="none" w:sz="0" w:space="0" w:color="auto"/>
                                  </w:divBdr>
                                  <w:divsChild>
                                    <w:div w:id="1836267161">
                                      <w:marLeft w:val="0"/>
                                      <w:marRight w:val="0"/>
                                      <w:marTop w:val="0"/>
                                      <w:marBottom w:val="0"/>
                                      <w:divBdr>
                                        <w:top w:val="none" w:sz="0" w:space="0" w:color="auto"/>
                                        <w:left w:val="none" w:sz="0" w:space="0" w:color="auto"/>
                                        <w:bottom w:val="none" w:sz="0" w:space="0" w:color="auto"/>
                                        <w:right w:val="none" w:sz="0" w:space="0" w:color="auto"/>
                                      </w:divBdr>
                                      <w:divsChild>
                                        <w:div w:id="340011074">
                                          <w:marLeft w:val="0"/>
                                          <w:marRight w:val="0"/>
                                          <w:marTop w:val="0"/>
                                          <w:marBottom w:val="0"/>
                                          <w:divBdr>
                                            <w:top w:val="none" w:sz="0" w:space="0" w:color="auto"/>
                                            <w:left w:val="none" w:sz="0" w:space="0" w:color="auto"/>
                                            <w:bottom w:val="none" w:sz="0" w:space="0" w:color="auto"/>
                                            <w:right w:val="none" w:sz="0" w:space="0" w:color="auto"/>
                                          </w:divBdr>
                                          <w:divsChild>
                                            <w:div w:id="843934688">
                                              <w:marLeft w:val="0"/>
                                              <w:marRight w:val="0"/>
                                              <w:marTop w:val="0"/>
                                              <w:marBottom w:val="0"/>
                                              <w:divBdr>
                                                <w:top w:val="single" w:sz="6" w:space="0" w:color="EEEEEE"/>
                                                <w:left w:val="single" w:sz="2" w:space="0" w:color="EEEEEE"/>
                                                <w:bottom w:val="single" w:sz="6" w:space="0" w:color="EEEEEE"/>
                                                <w:right w:val="single" w:sz="6" w:space="0" w:color="EEEEEE"/>
                                              </w:divBdr>
                                              <w:divsChild>
                                                <w:div w:id="20805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169366">
      <w:bodyDiv w:val="1"/>
      <w:marLeft w:val="0"/>
      <w:marRight w:val="0"/>
      <w:marTop w:val="0"/>
      <w:marBottom w:val="0"/>
      <w:divBdr>
        <w:top w:val="none" w:sz="0" w:space="0" w:color="auto"/>
        <w:left w:val="none" w:sz="0" w:space="0" w:color="auto"/>
        <w:bottom w:val="none" w:sz="0" w:space="0" w:color="auto"/>
        <w:right w:val="none" w:sz="0" w:space="0" w:color="auto"/>
      </w:divBdr>
      <w:divsChild>
        <w:div w:id="87431352">
          <w:marLeft w:val="0"/>
          <w:marRight w:val="0"/>
          <w:marTop w:val="0"/>
          <w:marBottom w:val="0"/>
          <w:divBdr>
            <w:top w:val="none" w:sz="0" w:space="0" w:color="auto"/>
            <w:left w:val="none" w:sz="0" w:space="0" w:color="auto"/>
            <w:bottom w:val="none" w:sz="0" w:space="0" w:color="auto"/>
            <w:right w:val="none" w:sz="0" w:space="0" w:color="auto"/>
          </w:divBdr>
          <w:divsChild>
            <w:div w:id="264309868">
              <w:marLeft w:val="0"/>
              <w:marRight w:val="0"/>
              <w:marTop w:val="0"/>
              <w:marBottom w:val="0"/>
              <w:divBdr>
                <w:top w:val="none" w:sz="0" w:space="0" w:color="auto"/>
                <w:left w:val="none" w:sz="0" w:space="0" w:color="auto"/>
                <w:bottom w:val="none" w:sz="0" w:space="0" w:color="auto"/>
                <w:right w:val="none" w:sz="0" w:space="0" w:color="auto"/>
              </w:divBdr>
              <w:divsChild>
                <w:div w:id="878930975">
                  <w:marLeft w:val="0"/>
                  <w:marRight w:val="0"/>
                  <w:marTop w:val="0"/>
                  <w:marBottom w:val="0"/>
                  <w:divBdr>
                    <w:top w:val="none" w:sz="0" w:space="0" w:color="auto"/>
                    <w:left w:val="none" w:sz="0" w:space="0" w:color="auto"/>
                    <w:bottom w:val="none" w:sz="0" w:space="0" w:color="auto"/>
                    <w:right w:val="none" w:sz="0" w:space="0" w:color="auto"/>
                  </w:divBdr>
                  <w:divsChild>
                    <w:div w:id="1339187151">
                      <w:marLeft w:val="0"/>
                      <w:marRight w:val="0"/>
                      <w:marTop w:val="0"/>
                      <w:marBottom w:val="0"/>
                      <w:divBdr>
                        <w:top w:val="none" w:sz="0" w:space="0" w:color="auto"/>
                        <w:left w:val="none" w:sz="0" w:space="0" w:color="auto"/>
                        <w:bottom w:val="none" w:sz="0" w:space="0" w:color="auto"/>
                        <w:right w:val="none" w:sz="0" w:space="0" w:color="auto"/>
                      </w:divBdr>
                      <w:divsChild>
                        <w:div w:id="1007562110">
                          <w:marLeft w:val="0"/>
                          <w:marRight w:val="0"/>
                          <w:marTop w:val="0"/>
                          <w:marBottom w:val="600"/>
                          <w:divBdr>
                            <w:top w:val="none" w:sz="0" w:space="0" w:color="auto"/>
                            <w:left w:val="none" w:sz="0" w:space="0" w:color="auto"/>
                            <w:bottom w:val="none" w:sz="0" w:space="0" w:color="auto"/>
                            <w:right w:val="none" w:sz="0" w:space="0" w:color="auto"/>
                          </w:divBdr>
                          <w:divsChild>
                            <w:div w:id="610208186">
                              <w:marLeft w:val="0"/>
                              <w:marRight w:val="0"/>
                              <w:marTop w:val="0"/>
                              <w:marBottom w:val="300"/>
                              <w:divBdr>
                                <w:top w:val="none" w:sz="0" w:space="0" w:color="auto"/>
                                <w:left w:val="none" w:sz="0" w:space="0" w:color="auto"/>
                                <w:bottom w:val="none" w:sz="0" w:space="0" w:color="auto"/>
                                <w:right w:val="none" w:sz="0" w:space="0" w:color="auto"/>
                              </w:divBdr>
                              <w:divsChild>
                                <w:div w:id="579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07522-C1F6-4EE6-88EA-ADEB5156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Administrator</cp:lastModifiedBy>
  <cp:revision>5</cp:revision>
  <cp:lastPrinted>2018-10-16T23:20:00Z</cp:lastPrinted>
  <dcterms:created xsi:type="dcterms:W3CDTF">2019-04-07T03:13:00Z</dcterms:created>
  <dcterms:modified xsi:type="dcterms:W3CDTF">2019-04-07T03:17:00Z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